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C1F8" w14:textId="77777777" w:rsidR="00E15A80" w:rsidRPr="00BD7A9F" w:rsidRDefault="00000000" w:rsidP="00BD7A9F">
      <w:pPr>
        <w:pStyle w:val="Heading1"/>
      </w:pPr>
      <w:r w:rsidRPr="00BD7A9F">
        <w:t>Sun Meadow Regional Agency Individual Meetings Questions with Leaders</w:t>
      </w:r>
    </w:p>
    <w:p w14:paraId="43972EB8" w14:textId="77777777" w:rsidR="00E15A80" w:rsidRPr="00BD7A9F" w:rsidRDefault="00000000" w:rsidP="00BD7A9F">
      <w:pPr>
        <w:pStyle w:val="Heading1"/>
      </w:pPr>
      <w:r w:rsidRPr="00BD7A9F">
        <w:t>Implementation Mapping Interview</w:t>
      </w:r>
    </w:p>
    <w:p w14:paraId="19E82AC7" w14:textId="77777777" w:rsidR="00E15A80" w:rsidRDefault="00E15A80">
      <w:pPr>
        <w:jc w:val="center"/>
        <w:rPr>
          <w:b/>
        </w:rPr>
      </w:pPr>
    </w:p>
    <w:p w14:paraId="7ABDD747" w14:textId="77777777" w:rsidR="00E15A80" w:rsidRDefault="00E15A80"/>
    <w:p w14:paraId="5FF8A777" w14:textId="77777777" w:rsidR="00E15A80" w:rsidRDefault="00E15A80"/>
    <w:tbl>
      <w:tblPr>
        <w:tblStyle w:val="a"/>
        <w:tblW w:w="143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80" w:firstRow="0" w:lastRow="0" w:firstColumn="1" w:lastColumn="0" w:noHBand="1" w:noVBand="1"/>
        <w:tblCaption w:val="Interview Basics"/>
        <w:tblDescription w:val="Respondent, interviewer, and intervention details"/>
      </w:tblPr>
      <w:tblGrid>
        <w:gridCol w:w="3600"/>
        <w:gridCol w:w="10790"/>
      </w:tblGrid>
      <w:tr w:rsidR="00BD7A9F" w14:paraId="13F417B6" w14:textId="77777777" w:rsidTr="00782149">
        <w:tc>
          <w:tcPr>
            <w:tcW w:w="3600" w:type="dxa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76FD" w14:textId="77777777" w:rsidR="00BD7A9F" w:rsidRDefault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/>
              </w:rPr>
            </w:pPr>
            <w:r>
              <w:rPr>
                <w:color w:val="FFFFFF"/>
              </w:rPr>
              <w:t>Respondent &amp; Titles:</w:t>
            </w:r>
          </w:p>
        </w:tc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AC44B" w14:textId="77777777" w:rsidR="00BD7A9F" w:rsidRDefault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Mrs. Walker; Superintendent</w:t>
            </w:r>
          </w:p>
          <w:p w14:paraId="4E1938CD" w14:textId="77777777" w:rsidR="00BD7A9F" w:rsidRDefault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Mr. Ludwick; HR Director</w:t>
            </w:r>
          </w:p>
          <w:p w14:paraId="38A4FC38" w14:textId="77777777" w:rsidR="00BD7A9F" w:rsidRDefault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Mr. Smith; Assist. Superintendent of Special Education</w:t>
            </w:r>
          </w:p>
          <w:p w14:paraId="2C6CD1D4" w14:textId="77777777" w:rsidR="00BD7A9F" w:rsidRDefault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Mr. Brown; Assist. Superintendent of Curriculum &amp; Instruction</w:t>
            </w:r>
          </w:p>
          <w:p w14:paraId="65BA718E" w14:textId="77777777" w:rsidR="00BD7A9F" w:rsidRDefault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Mrs. Vetroski; Assist. Superintendent of Birth - 26 Student Opportunities</w:t>
            </w:r>
          </w:p>
        </w:tc>
      </w:tr>
      <w:tr w:rsidR="00BD7A9F" w14:paraId="2F89D03E" w14:textId="77777777" w:rsidTr="00782149">
        <w:tc>
          <w:tcPr>
            <w:tcW w:w="3600" w:type="dxa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9CA3" w14:textId="3108D6B1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/>
              </w:rPr>
            </w:pPr>
            <w:r>
              <w:rPr>
                <w:color w:val="FFFFFF"/>
              </w:rPr>
              <w:t>Interviewers:</w:t>
            </w:r>
          </w:p>
        </w:tc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DE33F" w14:textId="3B2116DF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Implementation Specialist</w:t>
            </w:r>
          </w:p>
        </w:tc>
      </w:tr>
      <w:tr w:rsidR="00BD7A9F" w14:paraId="0EBF4258" w14:textId="77777777" w:rsidTr="00782149">
        <w:tc>
          <w:tcPr>
            <w:tcW w:w="3600" w:type="dxa"/>
            <w:shd w:val="clear" w:color="auto" w:fill="07376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FF269" w14:textId="678E0F3E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/>
              </w:rPr>
            </w:pPr>
            <w:r>
              <w:rPr>
                <w:color w:val="FFFFFF"/>
              </w:rPr>
              <w:t>Intervention + Core Components</w:t>
            </w:r>
          </w:p>
        </w:tc>
        <w:tc>
          <w:tcPr>
            <w:tcW w:w="107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36ADB" w14:textId="1812A125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Addressing Equity - Still in exploration and no innovation has been selected.</w:t>
            </w:r>
          </w:p>
        </w:tc>
      </w:tr>
    </w:tbl>
    <w:p w14:paraId="331A6043" w14:textId="77777777" w:rsidR="00BD7A9F" w:rsidRDefault="00BD7A9F"/>
    <w:p w14:paraId="31C6BB1C" w14:textId="7940694F" w:rsidR="00BD7A9F" w:rsidRDefault="00BD7A9F" w:rsidP="00BD7A9F">
      <w:pPr>
        <w:pStyle w:val="Heading2"/>
      </w:pPr>
      <w:r w:rsidRPr="00BD7A9F">
        <w:t>Drivers</w:t>
      </w:r>
    </w:p>
    <w:p w14:paraId="2C91502F" w14:textId="53C8AB2F" w:rsidR="00B679E7" w:rsidRPr="00B679E7" w:rsidRDefault="00B679E7" w:rsidP="00B679E7">
      <w:pPr>
        <w:pStyle w:val="Heading3"/>
      </w:pPr>
      <w:r>
        <w:t>Competency Driver: Selection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Competency Driver: Selection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105989F1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B6AFE" w14:textId="091E3DAF" w:rsidR="00BD7A9F" w:rsidRDefault="00B679E7" w:rsidP="00BD7A9F">
            <w:pPr>
              <w:widowControl w:val="0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47B8C" w14:textId="6D3D4286" w:rsidR="00BD7A9F" w:rsidRDefault="00BD7A9F" w:rsidP="00BD7A9F">
            <w:pPr>
              <w:widowControl w:val="0"/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48B91" w14:textId="622E0D4F" w:rsidR="00BD7A9F" w:rsidRDefault="00BD7A9F" w:rsidP="00BD7A9F">
            <w:pPr>
              <w:widowControl w:val="0"/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B0E1F" w14:textId="1BC168A4" w:rsidR="00BD7A9F" w:rsidRDefault="00BD7A9F" w:rsidP="00BD7A9F">
            <w:pPr>
              <w:widowControl w:val="0"/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17F12505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8B63" w14:textId="77777777" w:rsidR="00BD7A9F" w:rsidRDefault="00BD7A9F" w:rsidP="00BD7A9F">
            <w:pPr>
              <w:widowControl w:val="0"/>
            </w:pPr>
            <w:r>
              <w:t>You are in the process of hiring a position.  Tell us a bit about the process and what you take into consideration when hiring?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92E94" w14:textId="77777777" w:rsidR="00BD7A9F" w:rsidRDefault="00BD7A9F" w:rsidP="00BD7A9F">
            <w:pPr>
              <w:widowControl w:val="0"/>
            </w:pPr>
            <w:r>
              <w:t>We have considered hiring a Diversity, Equity and Inclusion coordinator.  We are not yet sure what they would do, but a lot of organizations are hiring this type of role.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CC6E5" w14:textId="77777777" w:rsidR="00BD7A9F" w:rsidRDefault="00BD7A9F" w:rsidP="00BD7A9F">
            <w:pPr>
              <w:widowControl w:val="0"/>
            </w:pPr>
            <w:r>
              <w:t xml:space="preserve">Superintendent and HR Director are considering this as </w:t>
            </w:r>
            <w:proofErr w:type="gramStart"/>
            <w:r>
              <w:t>an HR</w:t>
            </w:r>
            <w:proofErr w:type="gramEnd"/>
            <w:r>
              <w:t xml:space="preserve"> Staff member.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724F2" w14:textId="77777777" w:rsidR="00BD7A9F" w:rsidRDefault="00BD7A9F" w:rsidP="00BD7A9F">
            <w:pPr>
              <w:widowControl w:val="0"/>
              <w:rPr>
                <w:b/>
              </w:rPr>
            </w:pPr>
          </w:p>
        </w:tc>
      </w:tr>
    </w:tbl>
    <w:p w14:paraId="40ED6F4F" w14:textId="77777777" w:rsidR="0053311D" w:rsidRDefault="0053311D" w:rsidP="00B679E7">
      <w:pPr>
        <w:pStyle w:val="Heading3"/>
      </w:pPr>
    </w:p>
    <w:p w14:paraId="35E01C8D" w14:textId="77777777" w:rsidR="0053311D" w:rsidRDefault="0053311D">
      <w:pPr>
        <w:rPr>
          <w:b/>
        </w:rPr>
      </w:pPr>
      <w:r>
        <w:br w:type="page"/>
      </w:r>
    </w:p>
    <w:p w14:paraId="3C50579B" w14:textId="6FD412BF" w:rsidR="00B679E7" w:rsidRPr="00B679E7" w:rsidRDefault="00B679E7" w:rsidP="00B679E7">
      <w:pPr>
        <w:pStyle w:val="Heading3"/>
      </w:pPr>
      <w:r>
        <w:lastRenderedPageBreak/>
        <w:t xml:space="preserve">Competency Driver: </w:t>
      </w:r>
      <w:r>
        <w:t>Training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Competency Driver: Training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66765295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5E0C6" w14:textId="6B889827" w:rsidR="00BD7A9F" w:rsidRDefault="00B679E7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C8FF" w14:textId="7C21B3CC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7B9E7" w14:textId="33FB8C0D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38F8A" w14:textId="54389AC6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27C10C25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B19D6" w14:textId="77777777" w:rsidR="00BD7A9F" w:rsidRDefault="00BD7A9F" w:rsidP="00BD7A9F">
            <w:r>
              <w:rPr>
                <w:i/>
              </w:rPr>
              <w:t>How is training provided to help administrators and staff learn about the Diversity, Equity and Inclusion initiative? What types of training are you providing around this work?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B07C7" w14:textId="77777777" w:rsidR="00BD7A9F" w:rsidRDefault="00BD7A9F" w:rsidP="00BD7A9F">
            <w:r>
              <w:t>We have conducted two book studies on a volunteer basis.</w:t>
            </w:r>
          </w:p>
          <w:p w14:paraId="7DD61962" w14:textId="77777777" w:rsidR="00BD7A9F" w:rsidRDefault="00BD7A9F" w:rsidP="00BD7A9F"/>
          <w:p w14:paraId="1998B85E" w14:textId="77777777" w:rsidR="00BD7A9F" w:rsidRDefault="00BD7A9F" w:rsidP="00BD7A9F">
            <w:r>
              <w:t>In the fall we met 4 times for book one in the evening for about an 1 and a half.</w:t>
            </w:r>
          </w:p>
          <w:p w14:paraId="12E5BA0E" w14:textId="77777777" w:rsidR="00BD7A9F" w:rsidRDefault="00BD7A9F" w:rsidP="00BD7A9F"/>
          <w:p w14:paraId="121F5EA4" w14:textId="77777777" w:rsidR="00BD7A9F" w:rsidRDefault="00BD7A9F" w:rsidP="00BD7A9F">
            <w:r>
              <w:t>Over the winter for book 2 we met 3 times for 2 hours each session.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E6BDB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Anyone could attend from the </w:t>
            </w:r>
            <w:proofErr w:type="gramStart"/>
            <w:r>
              <w:t>agency</w:t>
            </w:r>
            <w:proofErr w:type="gramEnd"/>
            <w:r>
              <w:t xml:space="preserve"> and it was facilitated by our executive cabinet.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C85D5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books were:</w:t>
            </w:r>
          </w:p>
          <w:p w14:paraId="66A6E49D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How to be an Anti-Racist by Ibram X Kendi. (30 participants)</w:t>
            </w:r>
          </w:p>
          <w:p w14:paraId="2B9D49A2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C1E8339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t>Inclusify</w:t>
            </w:r>
            <w:proofErr w:type="spellEnd"/>
            <w:r>
              <w:t xml:space="preserve"> by Stefanie Johnson (25 Participants)</w:t>
            </w:r>
          </w:p>
          <w:p w14:paraId="499D0476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5EEAAB4C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BA2C9" w14:textId="77777777" w:rsidR="00BD7A9F" w:rsidRDefault="00BD7A9F" w:rsidP="00BD7A9F">
            <w:pPr>
              <w:rPr>
                <w:i/>
              </w:rPr>
            </w:pPr>
            <w:r>
              <w:rPr>
                <w:i/>
              </w:rPr>
              <w:t>Do you collect and use training effectiveness data?  What does this look like?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0CD76" w14:textId="77777777" w:rsidR="00BD7A9F" w:rsidRDefault="00BD7A9F" w:rsidP="00BD7A9F">
            <w:r>
              <w:t xml:space="preserve">We did ask everyone to complete a survey at the end of each book study.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71CE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survey was </w:t>
            </w:r>
            <w:proofErr w:type="gramStart"/>
            <w:r>
              <w:t>created</w:t>
            </w:r>
            <w:proofErr w:type="gramEnd"/>
            <w:r>
              <w:t xml:space="preserve"> by the executive </w:t>
            </w:r>
            <w:proofErr w:type="gramStart"/>
            <w:r>
              <w:t>cabinet</w:t>
            </w:r>
            <w:proofErr w:type="gramEnd"/>
            <w:r>
              <w:t xml:space="preserve"> and it was mainly created to see if we should continue offering </w:t>
            </w:r>
            <w:proofErr w:type="gramStart"/>
            <w:r>
              <w:t>the book</w:t>
            </w:r>
            <w:proofErr w:type="gramEnd"/>
            <w:r>
              <w:t xml:space="preserve"> studies.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CBF7A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result </w:t>
            </w:r>
            <w:proofErr w:type="gramStart"/>
            <w:r>
              <w:t>was</w:t>
            </w:r>
            <w:proofErr w:type="gramEnd"/>
            <w:r>
              <w:t xml:space="preserve"> most staff members liked the book studies but were </w:t>
            </w:r>
            <w:proofErr w:type="gramStart"/>
            <w:r>
              <w:t>really not</w:t>
            </w:r>
            <w:proofErr w:type="gramEnd"/>
            <w:r>
              <w:t xml:space="preserve"> sure what they took away or changed from the conversations.</w:t>
            </w:r>
          </w:p>
        </w:tc>
      </w:tr>
      <w:tr w:rsidR="00BD7A9F" w14:paraId="3101331F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65BD" w14:textId="77777777" w:rsidR="00BD7A9F" w:rsidRDefault="00BD7A9F" w:rsidP="00BD7A9F">
            <w:pPr>
              <w:rPr>
                <w:i/>
              </w:rPr>
            </w:pPr>
            <w:r>
              <w:rPr>
                <w:i/>
              </w:rPr>
              <w:t>Are there any external partners supporting your DEI initiative?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DE969" w14:textId="77777777" w:rsidR="00BD7A9F" w:rsidRDefault="00BD7A9F" w:rsidP="00BD7A9F">
            <w:r>
              <w:t xml:space="preserve">No, at this time we decided we could conduct our own learning as we learn more about the staff needs in this area.  </w:t>
            </w:r>
            <w:proofErr w:type="gramStart"/>
            <w:r>
              <w:t>However</w:t>
            </w:r>
            <w:proofErr w:type="gramEnd"/>
            <w:r>
              <w:t xml:space="preserve"> we are looking at a simulation activity we can purchase from a local non-profit.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54C3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Mr. Brown is looking into the simulation. 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07ABB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Try to learn more about the simulation for it is selected.</w:t>
            </w:r>
          </w:p>
        </w:tc>
      </w:tr>
    </w:tbl>
    <w:p w14:paraId="4F67C3BC" w14:textId="77777777" w:rsidR="0053311D" w:rsidRDefault="0053311D" w:rsidP="00B679E7">
      <w:pPr>
        <w:pStyle w:val="Heading3"/>
      </w:pPr>
    </w:p>
    <w:p w14:paraId="038DF3E3" w14:textId="77777777" w:rsidR="0053311D" w:rsidRDefault="0053311D">
      <w:pPr>
        <w:rPr>
          <w:b/>
        </w:rPr>
      </w:pPr>
      <w:r>
        <w:br w:type="page"/>
      </w:r>
    </w:p>
    <w:p w14:paraId="6D5D924E" w14:textId="5ACCF2DD" w:rsidR="00BD7A9F" w:rsidRDefault="00B679E7" w:rsidP="00B679E7">
      <w:pPr>
        <w:pStyle w:val="Heading3"/>
      </w:pPr>
      <w:r>
        <w:lastRenderedPageBreak/>
        <w:t xml:space="preserve">Competency Driver: </w:t>
      </w:r>
      <w:r>
        <w:t>Coaching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Competency Driver: Coaching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4DCEE55E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30847" w14:textId="5C1FEA02" w:rsidR="00BD7A9F" w:rsidRDefault="00B679E7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1415D" w14:textId="54FDEBBB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881E" w14:textId="2C493D6D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C023" w14:textId="10C645EF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67B56977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21B25" w14:textId="77777777" w:rsidR="00BD7A9F" w:rsidRDefault="00BD7A9F" w:rsidP="00BD7A9F">
            <w:r>
              <w:rPr>
                <w:i/>
              </w:rPr>
              <w:t>Do you provide coaching directly to staff after training is offered?  Do staff have coaches to support the implementation of the selected interventions?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25AC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We don’t think coaching is needed </w:t>
            </w:r>
            <w:proofErr w:type="gramStart"/>
            <w:r>
              <w:t>at this time</w:t>
            </w:r>
            <w:proofErr w:type="gramEnd"/>
            <w:r>
              <w:t>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9F90C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18B9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6A46327F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BE89A" w14:textId="77777777" w:rsidR="00BD7A9F" w:rsidRDefault="00BD7A9F" w:rsidP="00BD7A9F">
            <w:pPr>
              <w:rPr>
                <w:i/>
              </w:rPr>
            </w:pPr>
            <w:r>
              <w:rPr>
                <w:i/>
              </w:rPr>
              <w:t>What does coaching look like at Sun Meadow?  Do you have a system, model, or plan?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724C7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 do have coaches, but their role is to work with our districts and not necessarily designed to work with internal staff.  We do have a very structured system for this.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AAF0D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coaches report to Mr. Brown.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A4782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6EA66BBA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C1E09" w14:textId="77777777" w:rsidR="00BD7A9F" w:rsidRDefault="00BD7A9F" w:rsidP="00BD7A9F">
            <w:pPr>
              <w:rPr>
                <w:i/>
              </w:rPr>
            </w:pPr>
            <w:r>
              <w:rPr>
                <w:i/>
              </w:rPr>
              <w:t>With the coaching that is available, is data collected to measure the effectiveness?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0853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For the instructional coaching - yes, but as indicated it really is not connected to our internal work.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135D1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Mr. Brown collects the data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A485A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3FAC6457" w14:textId="77777777" w:rsidR="0053311D" w:rsidRDefault="0053311D" w:rsidP="0053311D"/>
    <w:p w14:paraId="4F6140FE" w14:textId="2092ED75" w:rsidR="00B679E7" w:rsidRPr="00B679E7" w:rsidRDefault="00B679E7" w:rsidP="00B679E7">
      <w:pPr>
        <w:pStyle w:val="Heading3"/>
      </w:pPr>
      <w:r>
        <w:t xml:space="preserve">Driver: </w:t>
      </w:r>
      <w:r>
        <w:t>Fidelity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Driver: Fidelity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654BA8AB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F9FE8" w14:textId="320B28C8" w:rsidR="00BD7A9F" w:rsidRDefault="00B679E7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638F6" w14:textId="7706020D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3F942" w14:textId="3C8999BE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E0752" w14:textId="05DBF2F5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4C0C6920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2A26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What is your understanding of fidelity data?  Do you collect it currently?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340A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We understand the concept of fidelity data and collect it on a few evidence-based programs we support.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24FAD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Varies by department.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79D5B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463876DC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9CBE4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How have you considered collecting and using fidelity data for your equity initiative and programming?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FA672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 have not considered it as we have not selected a specific practice or program.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3B3B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1BC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C8128A3" w14:textId="77777777" w:rsidR="00BD7A9F" w:rsidRDefault="00BD7A9F"/>
    <w:p w14:paraId="3C93B80A" w14:textId="77777777" w:rsidR="0053311D" w:rsidRDefault="0053311D">
      <w:pPr>
        <w:rPr>
          <w:b/>
        </w:rPr>
      </w:pPr>
      <w:r>
        <w:br w:type="page"/>
      </w:r>
    </w:p>
    <w:p w14:paraId="2E9E071A" w14:textId="348DBCE0" w:rsidR="00B679E7" w:rsidRDefault="00B679E7" w:rsidP="00B679E7">
      <w:pPr>
        <w:pStyle w:val="Heading3"/>
      </w:pPr>
      <w:r>
        <w:lastRenderedPageBreak/>
        <w:t>Organization Driver: DSDS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Organization Driver: DSDS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0E6A05D1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C064" w14:textId="123F3A9B" w:rsidR="00BD7A9F" w:rsidRDefault="00B679E7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5C0CE" w14:textId="0E49E64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257B5" w14:textId="4413E26C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B8F6C" w14:textId="49E21EA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6FE1880A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E5C4" w14:textId="1EB7F67F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You mentioned that this will be the first year you have considered an equity initiative</w:t>
            </w:r>
            <w:r w:rsidR="00B679E7">
              <w:rPr>
                <w:i/>
              </w:rPr>
              <w:t>.</w:t>
            </w:r>
            <w:r>
              <w:rPr>
                <w:i/>
              </w:rPr>
              <w:t xml:space="preserve"> Tell us more about this.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44494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Based on some initial feedback we received from some staff, there was a concern about the lack of equity in our policies and diversity within upper management that were creating the policies.  We decided to start </w:t>
            </w:r>
            <w:proofErr w:type="gramStart"/>
            <w:r>
              <w:t>slow</w:t>
            </w:r>
            <w:proofErr w:type="gramEnd"/>
            <w:r>
              <w:t xml:space="preserve"> with </w:t>
            </w:r>
            <w:proofErr w:type="gramStart"/>
            <w:r>
              <w:t>the book</w:t>
            </w:r>
            <w:proofErr w:type="gramEnd"/>
            <w:r>
              <w:t xml:space="preserve"> studies.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7BA55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initial feedback was received by Mrs. Vetroski; Assist. Superintendent of Birth - 26 Student Opportunities.  </w:t>
            </w:r>
          </w:p>
          <w:p w14:paraId="3AD41D2E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670406E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decision for the book studies was made by the Superintendent and the executive cabinet.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AA2E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Try to learn more about this initial feedback that was received.</w:t>
            </w:r>
          </w:p>
        </w:tc>
      </w:tr>
      <w:tr w:rsidR="00BD7A9F" w14:paraId="223F5883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E5F6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How have you used the data collected and analyzed so far?  How does this connect to other initiatives you have going on?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EF1CC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We sent out a survey to staff to learn more about </w:t>
            </w:r>
            <w:proofErr w:type="gramStart"/>
            <w:r>
              <w:t>the</w:t>
            </w:r>
            <w:proofErr w:type="gramEnd"/>
            <w:r>
              <w:t xml:space="preserve"> concerns.  We haven’t used it yet as we have varying perspectives on the results.</w:t>
            </w:r>
          </w:p>
          <w:p w14:paraId="0C0EFA60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5A7F17E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It does not really connect to other initiatives as each department has their own projects they are focused on.</w:t>
            </w:r>
          </w:p>
          <w:p w14:paraId="06E8469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8E434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Survey was </w:t>
            </w:r>
            <w:proofErr w:type="gramStart"/>
            <w:r>
              <w:t>created</w:t>
            </w:r>
            <w:proofErr w:type="gramEnd"/>
            <w:r>
              <w:t xml:space="preserve"> by executive cabinet and sent out on the first day staff reported back from the summer.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74E1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Only executive cabinet has access to the results.</w:t>
            </w:r>
          </w:p>
          <w:p w14:paraId="4DCBD931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0580AEA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Results have not been shared with the staff at the agency.</w:t>
            </w:r>
          </w:p>
          <w:p w14:paraId="6CA76BE0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DE26B6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Only 37% of the staff completed the survey.</w:t>
            </w:r>
          </w:p>
        </w:tc>
      </w:tr>
      <w:tr w:rsidR="00BD7A9F" w14:paraId="16AEAD02" w14:textId="77777777" w:rsidTr="0053311D">
        <w:trPr>
          <w:tblHeader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6A6F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Tell us a little bit about how your data coordinator works and this individual's role.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7242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We really haven’t thought about including the data coordinator.  Maybe she could pull data on the diversity across the agency and district </w:t>
            </w:r>
            <w:proofErr w:type="gramStart"/>
            <w:r>
              <w:t>in regards to</w:t>
            </w:r>
            <w:proofErr w:type="gramEnd"/>
            <w:r>
              <w:t xml:space="preserve"> demographic data we have.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C183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Data coordinator reports to Mr. Brown (</w:t>
            </w:r>
            <w:proofErr w:type="gramStart"/>
            <w:r>
              <w:t>Instruction)  and</w:t>
            </w:r>
            <w:proofErr w:type="gramEnd"/>
            <w:r>
              <w:t xml:space="preserve"> Mr. Ludwick (HR)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9429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200F858" w14:textId="77777777" w:rsidR="00BD7A9F" w:rsidRDefault="00BD7A9F"/>
    <w:p w14:paraId="25FF7C40" w14:textId="189EFAC3" w:rsidR="00B679E7" w:rsidRDefault="00B679E7" w:rsidP="00B679E7">
      <w:pPr>
        <w:pStyle w:val="Heading3"/>
      </w:pPr>
      <w:r>
        <w:t>Organization Driver: FA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Organization Driver: FA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4818822F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FDD79" w14:textId="03A7856F" w:rsidR="00BD7A9F" w:rsidRDefault="00B679E7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04A31" w14:textId="0450741D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B0E78" w14:textId="1D833CD3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6F52C" w14:textId="4EC13EA5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75572EEB" w14:textId="77777777" w:rsidTr="0053311D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71FCF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Describe your leadership structure at Sun Meadow?  Do you have an </w:t>
            </w:r>
            <w:r>
              <w:rPr>
                <w:i/>
              </w:rPr>
              <w:lastRenderedPageBreak/>
              <w:t>organizational chart we can look at?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4721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We can share an organizational chart.</w:t>
            </w:r>
          </w:p>
          <w:p w14:paraId="04618B71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Superintendent makes the final decision.  Executive cabinet is made up of individuals who run each department.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2859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lastRenderedPageBreak/>
              <w:t>Mr. Ludwick (HR) has the chart and makes the chart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9DF3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2A1B1D15" w14:textId="77777777" w:rsidTr="0053311D">
        <w:trPr>
          <w:trHeight w:val="2275"/>
        </w:trPr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FDDB1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Who has decision making power in connection with the DEI initiative?  Are they able to allocate resources to support the implementation of the DEI initiative?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88D90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The superintendent and HR director make all final decisions regarding the DEI Initiative.  </w:t>
            </w:r>
            <w:proofErr w:type="gramStart"/>
            <w:r>
              <w:t>At this time</w:t>
            </w:r>
            <w:proofErr w:type="gramEnd"/>
            <w:r>
              <w:t xml:space="preserve"> there are no dedicated funds to the work.  Depending on the program selected resources will have to examined.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CB5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Superintendent</w:t>
            </w:r>
          </w:p>
          <w:p w14:paraId="0E74B687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HR Director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B1E6E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0552370A" w14:textId="77777777" w:rsidTr="0053311D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76E2A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Tell us a bit about how the various departments and divisions work together or don’t.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A42AA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There is little cross departmental work as each department manages their own mandates from the state and receives different requests from the districts.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1B8C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purpose of the Executive cabinet is more for providing updates to the superintendent.  The DEI initiative will be the first that all assistant superintendents work together on.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8EA5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A43F6A5" w14:textId="77777777" w:rsidR="00BD7A9F" w:rsidRDefault="00BD7A9F"/>
    <w:p w14:paraId="15B11D94" w14:textId="5B543F35" w:rsidR="00B679E7" w:rsidRDefault="00B679E7" w:rsidP="0053311D">
      <w:pPr>
        <w:pStyle w:val="Heading3"/>
      </w:pPr>
      <w:r>
        <w:t>Organization Driver: SI</w:t>
      </w: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  <w:tblCaption w:val="Organization Driver: SI"/>
        <w:tblDescription w:val="Information captured answering questions about this driver, including how, who, and additional notes."/>
      </w:tblPr>
      <w:tblGrid>
        <w:gridCol w:w="3600"/>
        <w:gridCol w:w="3600"/>
        <w:gridCol w:w="3600"/>
        <w:gridCol w:w="3600"/>
      </w:tblGrid>
      <w:tr w:rsidR="00BD7A9F" w14:paraId="1F7B3B16" w14:textId="77777777" w:rsidTr="0053311D">
        <w:trPr>
          <w:tblHeader/>
        </w:trPr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1C93" w14:textId="683C3694" w:rsidR="00BD7A9F" w:rsidRDefault="00B679E7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181A" w14:textId="6157A75A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HOW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0A272" w14:textId="7ABC04C1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WHO</w:t>
            </w:r>
          </w:p>
        </w:tc>
        <w:tc>
          <w:tcPr>
            <w:tcW w:w="3600" w:type="dxa"/>
            <w:shd w:val="clear" w:color="auto" w:fill="6FA8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4B2C7" w14:textId="1A0F50E2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BD7A9F">
              <w:rPr>
                <w:b/>
              </w:rPr>
              <w:t>Additional Notes</w:t>
            </w:r>
          </w:p>
        </w:tc>
      </w:tr>
      <w:tr w:rsidR="00BD7A9F" w14:paraId="2887E2F5" w14:textId="77777777" w:rsidTr="0053311D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76B6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How have various groups (administrators, staff, districts) been communicated regarding the DEI initiative?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F50B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External to the agency - none.  This is for our own internal work.  </w:t>
            </w:r>
          </w:p>
          <w:p w14:paraId="3E496111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01D9A40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Internally - the superintendent indicated that the executive team has heard concerns and is working through next steps.  A reminder </w:t>
            </w:r>
            <w:proofErr w:type="gramStart"/>
            <w:r>
              <w:t>that</w:t>
            </w:r>
            <w:proofErr w:type="gramEnd"/>
            <w:r>
              <w:t xml:space="preserve"> book studies may continue this year as well.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35142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superintendent’s admin assistant sent the communication via email.  She also sent out the initial communications about the book studies.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119CF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BD7A9F" w14:paraId="73AD0C10" w14:textId="77777777" w:rsidTr="0053311D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92CC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lastRenderedPageBreak/>
              <w:t>How is feedback collected from the staff regarding the need for a Diversity, Equity and Inclusion initiative?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E3BA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The initial feedback or concerns were collected in an informal manner</w:t>
            </w:r>
          </w:p>
          <w:p w14:paraId="03C36192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982CF18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We then collected feedback on the </w:t>
            </w:r>
            <w:proofErr w:type="gramStart"/>
            <w:r>
              <w:t>book studies</w:t>
            </w:r>
            <w:proofErr w:type="gramEnd"/>
            <w:r>
              <w:t xml:space="preserve"> - which was </w:t>
            </w:r>
            <w:proofErr w:type="gramStart"/>
            <w:r>
              <w:t>really good</w:t>
            </w:r>
            <w:proofErr w:type="gramEnd"/>
            <w:r>
              <w:t>.</w:t>
            </w:r>
          </w:p>
          <w:p w14:paraId="2A4FD2CC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356AA8F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We sent out a survey to collect some data, but we are not sure it is useful.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A109B" w14:textId="77777777" w:rsidR="00BD7A9F" w:rsidRDefault="00BD7A9F" w:rsidP="00BD7A9F">
            <w:pPr>
              <w:widowControl w:val="0"/>
            </w:pPr>
            <w:r>
              <w:t>by Mrs. Vetroski; Assist. Superintendent of Birth - 26 Student Opportunities.</w:t>
            </w:r>
          </w:p>
          <w:p w14:paraId="4EBBF049" w14:textId="77777777" w:rsidR="00BD7A9F" w:rsidRDefault="00BD7A9F" w:rsidP="00BD7A9F">
            <w:pPr>
              <w:widowControl w:val="0"/>
            </w:pPr>
          </w:p>
          <w:p w14:paraId="1AFE0287" w14:textId="77777777" w:rsidR="00BD7A9F" w:rsidRDefault="00BD7A9F" w:rsidP="00BD7A9F">
            <w:pPr>
              <w:widowControl w:val="0"/>
            </w:pPr>
            <w:r>
              <w:t>Executive Cabinet</w:t>
            </w:r>
          </w:p>
          <w:p w14:paraId="1DB3BF00" w14:textId="77777777" w:rsidR="00BD7A9F" w:rsidRDefault="00BD7A9F" w:rsidP="00BD7A9F">
            <w:pPr>
              <w:widowControl w:val="0"/>
            </w:pPr>
          </w:p>
          <w:p w14:paraId="13B32132" w14:textId="77777777" w:rsidR="00BD7A9F" w:rsidRDefault="00BD7A9F" w:rsidP="00BD7A9F">
            <w:pPr>
              <w:widowControl w:val="0"/>
            </w:pPr>
          </w:p>
          <w:p w14:paraId="5A0D257F" w14:textId="77777777" w:rsidR="00BD7A9F" w:rsidRDefault="00BD7A9F" w:rsidP="00BD7A9F">
            <w:pPr>
              <w:widowControl w:val="0"/>
            </w:pPr>
          </w:p>
          <w:p w14:paraId="45646B07" w14:textId="77777777" w:rsidR="00BD7A9F" w:rsidRDefault="00BD7A9F" w:rsidP="00BD7A9F">
            <w:pPr>
              <w:widowControl w:val="0"/>
            </w:pPr>
            <w:r>
              <w:t xml:space="preserve">Executive Cabinet 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AC8FB" w14:textId="77777777" w:rsidR="00BD7A9F" w:rsidRDefault="00BD7A9F" w:rsidP="00BD7A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0B4BB92" w14:textId="77777777" w:rsidR="00E15A80" w:rsidRDefault="00E15A80"/>
    <w:p w14:paraId="408CB052" w14:textId="77777777" w:rsidR="00E15A80" w:rsidRDefault="00E15A80"/>
    <w:sectPr w:rsidR="00E15A80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A80"/>
    <w:rsid w:val="000F3056"/>
    <w:rsid w:val="002165DD"/>
    <w:rsid w:val="0053311D"/>
    <w:rsid w:val="00782149"/>
    <w:rsid w:val="00B679E7"/>
    <w:rsid w:val="00BD7A9F"/>
    <w:rsid w:val="00E1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04CB5"/>
  <w15:docId w15:val="{DEFBEC0C-252F-490A-8361-2ACC2D5A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BD7A9F"/>
    <w:p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unhideWhenUsed/>
    <w:qFormat/>
    <w:rsid w:val="00BD7A9F"/>
    <w:pPr>
      <w:spacing w:after="24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B679E7"/>
    <w:pPr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CRUZ</dc:creator>
  <cp:lastModifiedBy>Cruz, Shari Danielle</cp:lastModifiedBy>
  <cp:revision>6</cp:revision>
  <dcterms:created xsi:type="dcterms:W3CDTF">2026-08-28T21:01:00Z</dcterms:created>
  <dcterms:modified xsi:type="dcterms:W3CDTF">2026-08-28T21:16:00Z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10470022-b1a3-4127-8538-4be33ae42caf</vt:lpwstr>
  </property>
</Properties>
</file>