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1A43432" w14:textId="77777777" w:rsidR="007B1660" w:rsidRDefault="007B1660">
      <w:pPr>
        <w:widowControl w:val="0"/>
        <w:pBdr>
          <w:top w:val="nil"/>
          <w:left w:val="nil"/>
          <w:bottom w:val="nil"/>
          <w:right w:val="nil"/>
          <w:between w:val="nil"/>
        </w:pBdr>
        <w:spacing w:before="0" w:after="0" w:line="276" w:lineRule="auto"/>
        <w:rPr>
          <w:rFonts w:ascii="Arial" w:eastAsia="Arial" w:hAnsi="Arial" w:cs="Arial"/>
          <w:color w:val="000000"/>
          <w:sz w:val="22"/>
          <w:szCs w:val="22"/>
        </w:rPr>
      </w:pPr>
    </w:p>
    <w:tbl>
      <w:tblPr>
        <w:tblStyle w:val="a2"/>
        <w:tblW w:w="10790" w:type="dxa"/>
        <w:tblInd w:w="-115" w:type="dxa"/>
        <w:tblBorders>
          <w:top w:val="nil"/>
          <w:left w:val="nil"/>
          <w:bottom w:val="single" w:sz="8" w:space="0" w:color="C00000"/>
          <w:right w:val="nil"/>
          <w:insideH w:val="single" w:sz="4" w:space="0" w:color="000000"/>
          <w:insideV w:val="nil"/>
        </w:tblBorders>
        <w:tblLayout w:type="fixed"/>
        <w:tblLook w:val="0420" w:firstRow="1" w:lastRow="0" w:firstColumn="0" w:lastColumn="0" w:noHBand="0" w:noVBand="1"/>
      </w:tblPr>
      <w:tblGrid>
        <w:gridCol w:w="7244"/>
        <w:gridCol w:w="3546"/>
      </w:tblGrid>
      <w:tr w:rsidR="007B1660" w14:paraId="6CE59DC6" w14:textId="77777777" w:rsidTr="00F61DF0">
        <w:trPr>
          <w:trHeight w:val="881"/>
        </w:trPr>
        <w:tc>
          <w:tcPr>
            <w:tcW w:w="7244" w:type="dxa"/>
            <w:tcBorders>
              <w:top w:val="single" w:sz="4" w:space="0" w:color="000000"/>
              <w:left w:val="single" w:sz="4" w:space="0" w:color="000000"/>
              <w:bottom w:val="single" w:sz="4" w:space="0" w:color="000000"/>
              <w:right w:val="single" w:sz="4" w:space="0" w:color="000000"/>
            </w:tcBorders>
            <w:shd w:val="clear" w:color="auto" w:fill="006186"/>
            <w:vAlign w:val="center"/>
          </w:tcPr>
          <w:p w14:paraId="23733569" w14:textId="45C17438" w:rsidR="007B1660" w:rsidRDefault="00637486">
            <w:pPr>
              <w:pStyle w:val="Title"/>
              <w:rPr>
                <w:sz w:val="28"/>
                <w:szCs w:val="28"/>
              </w:rPr>
            </w:pPr>
            <w:r>
              <w:rPr>
                <w:sz w:val="28"/>
                <w:szCs w:val="28"/>
              </w:rPr>
              <w:t xml:space="preserve">Tool: </w:t>
            </w:r>
            <w:r w:rsidR="00282CAE">
              <w:rPr>
                <w:sz w:val="28"/>
                <w:szCs w:val="28"/>
              </w:rPr>
              <w:t>Implementation Stages</w:t>
            </w:r>
          </w:p>
          <w:p w14:paraId="15D4CF6B" w14:textId="26D348FB" w:rsidR="007B1660" w:rsidRPr="0014197D" w:rsidRDefault="00B7340E" w:rsidP="0014197D">
            <w:pPr>
              <w:pStyle w:val="Heading1"/>
            </w:pPr>
            <w:r w:rsidRPr="0014197D">
              <w:t>Empath</w:t>
            </w:r>
            <w:r w:rsidR="00CB6628" w:rsidRPr="0014197D">
              <w:t>y</w:t>
            </w:r>
            <w:r w:rsidRPr="0014197D">
              <w:t xml:space="preserve"> Interview</w:t>
            </w:r>
            <w:r w:rsidR="00B516D9" w:rsidRPr="0014197D">
              <w:t>:</w:t>
            </w:r>
            <w:r w:rsidRPr="0014197D">
              <w:t xml:space="preserve"> Process &amp; Template</w:t>
            </w:r>
          </w:p>
        </w:tc>
        <w:tc>
          <w:tcPr>
            <w:tcW w:w="3546" w:type="dxa"/>
            <w:tcBorders>
              <w:top w:val="single" w:sz="4" w:space="0" w:color="000000"/>
              <w:left w:val="single" w:sz="4" w:space="0" w:color="000000"/>
              <w:bottom w:val="single" w:sz="4" w:space="0" w:color="000000"/>
              <w:right w:val="single" w:sz="4" w:space="0" w:color="000000"/>
            </w:tcBorders>
            <w:vAlign w:val="center"/>
          </w:tcPr>
          <w:p w14:paraId="20260048" w14:textId="77777777" w:rsidR="007B1660" w:rsidRDefault="00000000">
            <w:pPr>
              <w:pStyle w:val="Title"/>
              <w:jc w:val="center"/>
              <w:rPr>
                <w:b/>
              </w:rPr>
            </w:pPr>
            <w:r>
              <w:rPr>
                <w:b/>
                <w:noProof/>
              </w:rPr>
              <w:drawing>
                <wp:inline distT="114300" distB="114300" distL="114300" distR="114300" wp14:anchorId="5CBEFD1E" wp14:editId="36C86891">
                  <wp:extent cx="2029380" cy="271979"/>
                  <wp:effectExtent l="0" t="0" r="0" b="0"/>
                  <wp:docPr id="3" name="image1.png" descr="NIRN National Implementation Research Network: Frank Porter Graham Child Development Institute"/>
                  <wp:cNvGraphicFramePr/>
                  <a:graphic xmlns:a="http://schemas.openxmlformats.org/drawingml/2006/main">
                    <a:graphicData uri="http://schemas.openxmlformats.org/drawingml/2006/picture">
                      <pic:pic xmlns:pic="http://schemas.openxmlformats.org/drawingml/2006/picture">
                        <pic:nvPicPr>
                          <pic:cNvPr id="3" name="image1.png" descr="NIRN National Implementation Research Network: Frank Porter Graham Child Development Institute"/>
                          <pic:cNvPicPr preferRelativeResize="0"/>
                        </pic:nvPicPr>
                        <pic:blipFill>
                          <a:blip r:embed="rId8"/>
                          <a:srcRect/>
                          <a:stretch>
                            <a:fillRect/>
                          </a:stretch>
                        </pic:blipFill>
                        <pic:spPr>
                          <a:xfrm>
                            <a:off x="0" y="0"/>
                            <a:ext cx="2029380" cy="271979"/>
                          </a:xfrm>
                          <a:prstGeom prst="rect">
                            <a:avLst/>
                          </a:prstGeom>
                          <a:ln/>
                        </pic:spPr>
                      </pic:pic>
                    </a:graphicData>
                  </a:graphic>
                </wp:inline>
              </w:drawing>
            </w:r>
          </w:p>
        </w:tc>
      </w:tr>
      <w:tr w:rsidR="007B1660" w14:paraId="75A23E3C" w14:textId="77777777" w:rsidTr="00F61DF0">
        <w:trPr>
          <w:trHeight w:val="252"/>
        </w:trPr>
        <w:tc>
          <w:tcPr>
            <w:tcW w:w="10790" w:type="dxa"/>
            <w:gridSpan w:val="2"/>
            <w:tcBorders>
              <w:top w:val="single" w:sz="4" w:space="0" w:color="000000"/>
              <w:bottom w:val="nil"/>
            </w:tcBorders>
            <w:shd w:val="clear" w:color="auto" w:fill="FFFFFF"/>
            <w:vAlign w:val="center"/>
          </w:tcPr>
          <w:p w14:paraId="3FE2AA0B" w14:textId="77777777" w:rsidR="007B1660" w:rsidRDefault="007B1660">
            <w:pPr>
              <w:rPr>
                <w:b/>
                <w:color w:val="F2F2F2"/>
                <w:sz w:val="20"/>
                <w:szCs w:val="20"/>
              </w:rPr>
            </w:pPr>
          </w:p>
        </w:tc>
      </w:tr>
      <w:tr w:rsidR="007B1660" w14:paraId="1C4B614C" w14:textId="77777777" w:rsidTr="00F61DF0">
        <w:tc>
          <w:tcPr>
            <w:tcW w:w="10790" w:type="dxa"/>
            <w:gridSpan w:val="2"/>
            <w:tcBorders>
              <w:top w:val="nil"/>
              <w:bottom w:val="nil"/>
            </w:tcBorders>
            <w:shd w:val="clear" w:color="auto" w:fill="F8F2E0"/>
          </w:tcPr>
          <w:p w14:paraId="6C3A869F" w14:textId="0E7CEEB2" w:rsidR="007B1660" w:rsidRPr="00161AD2" w:rsidRDefault="00B7340E" w:rsidP="00161AD2">
            <w:pPr>
              <w:pStyle w:val="NormalWeb"/>
              <w:spacing w:before="0" w:beforeAutospacing="0" w:after="0" w:afterAutospacing="0"/>
              <w:rPr>
                <w:rFonts w:asciiTheme="minorHAnsi" w:hAnsiTheme="minorHAnsi" w:cstheme="minorHAnsi"/>
              </w:rPr>
            </w:pPr>
            <w:r w:rsidRPr="00161AD2">
              <w:rPr>
                <w:rFonts w:asciiTheme="minorHAnsi" w:hAnsiTheme="minorHAnsi" w:cstheme="minorHAnsi"/>
                <w:color w:val="000000"/>
              </w:rPr>
              <w:t xml:space="preserve">An Implementation Support Practitioner can gain knowledge of the context through an empathy interview as part of the design process in supporting agencies with implementation. As you engage with agencies as part of readiness, utilize the following template to guide the conversation. </w:t>
            </w:r>
          </w:p>
        </w:tc>
      </w:tr>
    </w:tbl>
    <w:p w14:paraId="6FFD0D12" w14:textId="77777777" w:rsidR="00161AD2" w:rsidRDefault="00161AD2">
      <w:pPr>
        <w:rPr>
          <w:rFonts w:ascii="Arial" w:hAnsi="Arial" w:cs="Arial"/>
          <w:color w:val="000000"/>
          <w:sz w:val="22"/>
          <w:szCs w:val="22"/>
        </w:rPr>
      </w:pPr>
    </w:p>
    <w:p w14:paraId="7DD1BBBB" w14:textId="6E8B45AE" w:rsidR="00B7340E" w:rsidRDefault="00B7340E">
      <w:pPr>
        <w:rPr>
          <w:rFonts w:ascii="Arial" w:hAnsi="Arial" w:cs="Arial"/>
          <w:color w:val="000000"/>
          <w:sz w:val="22"/>
          <w:szCs w:val="22"/>
        </w:rPr>
      </w:pPr>
      <w:r>
        <w:rPr>
          <w:rFonts w:ascii="Arial" w:hAnsi="Arial" w:cs="Arial"/>
          <w:color w:val="000000"/>
          <w:sz w:val="22"/>
          <w:szCs w:val="22"/>
        </w:rPr>
        <w:t>*Note: You will want to review the base questions and contextualize them based on the agency and your work.</w:t>
      </w:r>
    </w:p>
    <w:p w14:paraId="1CA6ECB5" w14:textId="77777777" w:rsidR="00B7340E" w:rsidRDefault="00B7340E">
      <w:pPr>
        <w:rPr>
          <w:rFonts w:ascii="Trebuchet MS" w:eastAsia="Trebuchet MS" w:hAnsi="Trebuchet MS" w:cs="Trebuchet MS"/>
          <w:b/>
          <w:color w:val="0082B3"/>
          <w:sz w:val="16"/>
          <w:szCs w:val="16"/>
        </w:rPr>
      </w:pPr>
    </w:p>
    <w:p w14:paraId="1A1D7FA5" w14:textId="29A9FBBD" w:rsidR="00405BC0" w:rsidRPr="0014197D" w:rsidRDefault="00FF061B" w:rsidP="0014197D">
      <w:pPr>
        <w:pStyle w:val="Heading2"/>
      </w:pPr>
      <w:r w:rsidRPr="0014197D">
        <w:t>Empathy Interview Process</w:t>
      </w:r>
    </w:p>
    <w:p w14:paraId="61A912CA" w14:textId="07FF49A0" w:rsidR="00B7340E" w:rsidRPr="00F61DF0" w:rsidRDefault="00B7340E" w:rsidP="00161AD2">
      <w:pPr>
        <w:pStyle w:val="NormalWeb"/>
        <w:spacing w:before="0" w:beforeAutospacing="0" w:after="0" w:afterAutospacing="0" w:line="276" w:lineRule="auto"/>
        <w:rPr>
          <w:rFonts w:asciiTheme="minorHAnsi" w:hAnsiTheme="minorHAnsi" w:cstheme="minorHAnsi"/>
          <w:color w:val="005592"/>
        </w:rPr>
      </w:pPr>
      <w:r w:rsidRPr="00F61DF0">
        <w:rPr>
          <w:rFonts w:asciiTheme="minorHAnsi" w:hAnsiTheme="minorHAnsi" w:cstheme="minorHAnsi"/>
          <w:b/>
          <w:bCs/>
          <w:color w:val="005592"/>
        </w:rPr>
        <w:t>Before the Interview:</w:t>
      </w:r>
    </w:p>
    <w:p w14:paraId="2E42B908" w14:textId="77777777" w:rsidR="00B7340E" w:rsidRPr="00161AD2" w:rsidRDefault="00B7340E" w:rsidP="00161AD2">
      <w:pPr>
        <w:pStyle w:val="NormalWeb"/>
        <w:numPr>
          <w:ilvl w:val="0"/>
          <w:numId w:val="2"/>
        </w:numPr>
        <w:spacing w:before="0" w:beforeAutospacing="0" w:after="0" w:afterAutospacing="0" w:line="276" w:lineRule="auto"/>
        <w:textAlignment w:val="baseline"/>
        <w:rPr>
          <w:rFonts w:asciiTheme="minorHAnsi" w:hAnsiTheme="minorHAnsi" w:cstheme="minorHAnsi"/>
          <w:color w:val="000000"/>
        </w:rPr>
      </w:pPr>
      <w:r w:rsidRPr="00161AD2">
        <w:rPr>
          <w:rFonts w:asciiTheme="minorHAnsi" w:hAnsiTheme="minorHAnsi" w:cstheme="minorHAnsi"/>
          <w:color w:val="000000"/>
        </w:rPr>
        <w:t>Co-create a list of critical perspectives (5-10) that would need to be interviewed, the logistics (virtual vs. face-to-face), and the communication protocols.  This can be done with the team being supported, executive sponsor or the project coordinator.</w:t>
      </w:r>
    </w:p>
    <w:p w14:paraId="50C14617" w14:textId="77777777" w:rsidR="00B7340E" w:rsidRPr="00161AD2" w:rsidRDefault="00B7340E" w:rsidP="00161AD2">
      <w:pPr>
        <w:pStyle w:val="NormalWeb"/>
        <w:numPr>
          <w:ilvl w:val="0"/>
          <w:numId w:val="2"/>
        </w:numPr>
        <w:spacing w:before="0" w:beforeAutospacing="0" w:after="0" w:afterAutospacing="0" w:line="276" w:lineRule="auto"/>
        <w:textAlignment w:val="baseline"/>
        <w:rPr>
          <w:rFonts w:asciiTheme="minorHAnsi" w:hAnsiTheme="minorHAnsi" w:cstheme="minorHAnsi"/>
          <w:color w:val="000000"/>
        </w:rPr>
      </w:pPr>
      <w:r w:rsidRPr="00161AD2">
        <w:rPr>
          <w:rFonts w:asciiTheme="minorHAnsi" w:hAnsiTheme="minorHAnsi" w:cstheme="minorHAnsi"/>
          <w:color w:val="000000"/>
        </w:rPr>
        <w:t>Once the interviews are scheduled, copy this template and review/contextualize the questions with those being interviewed, such as executive sponsor, coordinator, staff.  This can be done by:</w:t>
      </w:r>
    </w:p>
    <w:p w14:paraId="21AAC68F" w14:textId="77777777" w:rsidR="00B7340E" w:rsidRPr="00161AD2" w:rsidRDefault="00B7340E" w:rsidP="00161AD2">
      <w:pPr>
        <w:pStyle w:val="NormalWeb"/>
        <w:numPr>
          <w:ilvl w:val="1"/>
          <w:numId w:val="2"/>
        </w:numPr>
        <w:spacing w:before="0" w:beforeAutospacing="0" w:after="0" w:afterAutospacing="0" w:line="276" w:lineRule="auto"/>
        <w:textAlignment w:val="baseline"/>
        <w:rPr>
          <w:rFonts w:asciiTheme="minorHAnsi" w:hAnsiTheme="minorHAnsi" w:cstheme="minorHAnsi"/>
          <w:color w:val="000000"/>
        </w:rPr>
      </w:pPr>
      <w:r w:rsidRPr="00161AD2">
        <w:rPr>
          <w:rFonts w:asciiTheme="minorHAnsi" w:hAnsiTheme="minorHAnsi" w:cstheme="minorHAnsi"/>
          <w:color w:val="000000"/>
        </w:rPr>
        <w:t>Adding questions as needed to probe into areas the agency would like to focus on.</w:t>
      </w:r>
    </w:p>
    <w:p w14:paraId="2F902C80" w14:textId="77777777" w:rsidR="00B7340E" w:rsidRPr="00161AD2" w:rsidRDefault="00B7340E" w:rsidP="00161AD2">
      <w:pPr>
        <w:pStyle w:val="NormalWeb"/>
        <w:numPr>
          <w:ilvl w:val="1"/>
          <w:numId w:val="2"/>
        </w:numPr>
        <w:spacing w:before="0" w:beforeAutospacing="0" w:after="0" w:afterAutospacing="0" w:line="276" w:lineRule="auto"/>
        <w:textAlignment w:val="baseline"/>
        <w:rPr>
          <w:rFonts w:asciiTheme="minorHAnsi" w:hAnsiTheme="minorHAnsi" w:cstheme="minorHAnsi"/>
          <w:color w:val="000000"/>
        </w:rPr>
      </w:pPr>
      <w:r w:rsidRPr="00161AD2">
        <w:rPr>
          <w:rFonts w:asciiTheme="minorHAnsi" w:hAnsiTheme="minorHAnsi" w:cstheme="minorHAnsi"/>
          <w:color w:val="000000"/>
        </w:rPr>
        <w:t>Adding more profound questions such as</w:t>
      </w:r>
    </w:p>
    <w:p w14:paraId="4907E817" w14:textId="77777777" w:rsidR="00B7340E" w:rsidRPr="00161AD2" w:rsidRDefault="00B7340E" w:rsidP="00161AD2">
      <w:pPr>
        <w:pStyle w:val="NormalWeb"/>
        <w:numPr>
          <w:ilvl w:val="2"/>
          <w:numId w:val="2"/>
        </w:numPr>
        <w:spacing w:before="0" w:beforeAutospacing="0" w:after="0" w:afterAutospacing="0" w:line="276" w:lineRule="auto"/>
        <w:textAlignment w:val="baseline"/>
        <w:rPr>
          <w:rFonts w:asciiTheme="minorHAnsi" w:hAnsiTheme="minorHAnsi" w:cstheme="minorHAnsi"/>
          <w:color w:val="000000"/>
        </w:rPr>
      </w:pPr>
      <w:r w:rsidRPr="00161AD2">
        <w:rPr>
          <w:rFonts w:asciiTheme="minorHAnsi" w:hAnsiTheme="minorHAnsi" w:cstheme="minorHAnsi"/>
          <w:color w:val="000000"/>
        </w:rPr>
        <w:t>Can you tell me more about that?</w:t>
      </w:r>
    </w:p>
    <w:p w14:paraId="4F5FA008" w14:textId="77777777" w:rsidR="00B7340E" w:rsidRPr="00161AD2" w:rsidRDefault="00B7340E" w:rsidP="00161AD2">
      <w:pPr>
        <w:pStyle w:val="NormalWeb"/>
        <w:numPr>
          <w:ilvl w:val="2"/>
          <w:numId w:val="2"/>
        </w:numPr>
        <w:spacing w:before="0" w:beforeAutospacing="0" w:after="0" w:afterAutospacing="0" w:line="276" w:lineRule="auto"/>
        <w:textAlignment w:val="baseline"/>
        <w:rPr>
          <w:rFonts w:asciiTheme="minorHAnsi" w:hAnsiTheme="minorHAnsi" w:cstheme="minorHAnsi"/>
          <w:color w:val="000000"/>
        </w:rPr>
      </w:pPr>
      <w:r w:rsidRPr="00161AD2">
        <w:rPr>
          <w:rFonts w:asciiTheme="minorHAnsi" w:hAnsiTheme="minorHAnsi" w:cstheme="minorHAnsi"/>
          <w:color w:val="000000"/>
        </w:rPr>
        <w:t>What are you feeling at this point?</w:t>
      </w:r>
    </w:p>
    <w:p w14:paraId="530C2CDB" w14:textId="25CD7F08" w:rsidR="00B7340E" w:rsidRPr="00161AD2" w:rsidRDefault="00B7340E" w:rsidP="00161AD2">
      <w:pPr>
        <w:pStyle w:val="NormalWeb"/>
        <w:numPr>
          <w:ilvl w:val="2"/>
          <w:numId w:val="2"/>
        </w:numPr>
        <w:spacing w:before="0" w:beforeAutospacing="0" w:after="240" w:afterAutospacing="0" w:line="276" w:lineRule="auto"/>
        <w:textAlignment w:val="baseline"/>
        <w:rPr>
          <w:rFonts w:asciiTheme="minorHAnsi" w:hAnsiTheme="minorHAnsi" w:cstheme="minorHAnsi"/>
          <w:color w:val="000000"/>
        </w:rPr>
      </w:pPr>
      <w:r w:rsidRPr="00161AD2">
        <w:rPr>
          <w:rFonts w:asciiTheme="minorHAnsi" w:hAnsiTheme="minorHAnsi" w:cstheme="minorHAnsi"/>
          <w:color w:val="000000"/>
        </w:rPr>
        <w:t>What is the reason for that?</w:t>
      </w:r>
    </w:p>
    <w:p w14:paraId="1521B09E" w14:textId="77777777" w:rsidR="00B7340E" w:rsidRPr="00161AD2" w:rsidRDefault="00B7340E" w:rsidP="00161AD2">
      <w:pPr>
        <w:pStyle w:val="NormalWeb"/>
        <w:spacing w:before="0" w:beforeAutospacing="0" w:after="0" w:afterAutospacing="0" w:line="276" w:lineRule="auto"/>
        <w:rPr>
          <w:rFonts w:asciiTheme="minorHAnsi" w:hAnsiTheme="minorHAnsi" w:cstheme="minorHAnsi"/>
        </w:rPr>
      </w:pPr>
      <w:r w:rsidRPr="00F61DF0">
        <w:rPr>
          <w:rFonts w:asciiTheme="minorHAnsi" w:hAnsiTheme="minorHAnsi" w:cstheme="minorHAnsi"/>
          <w:b/>
          <w:bCs/>
          <w:color w:val="005592"/>
        </w:rPr>
        <w:t>During the Interview:</w:t>
      </w:r>
    </w:p>
    <w:p w14:paraId="24C62A83" w14:textId="2A55C622" w:rsidR="00B7340E" w:rsidRPr="00161AD2" w:rsidRDefault="00B7340E" w:rsidP="00161AD2">
      <w:pPr>
        <w:pStyle w:val="NormalWeb"/>
        <w:numPr>
          <w:ilvl w:val="0"/>
          <w:numId w:val="3"/>
        </w:numPr>
        <w:spacing w:before="0" w:beforeAutospacing="0" w:after="240" w:afterAutospacing="0" w:line="276" w:lineRule="auto"/>
        <w:textAlignment w:val="baseline"/>
        <w:rPr>
          <w:rFonts w:asciiTheme="minorHAnsi" w:hAnsiTheme="minorHAnsi" w:cstheme="minorHAnsi"/>
          <w:color w:val="000000"/>
        </w:rPr>
      </w:pPr>
      <w:r w:rsidRPr="00161AD2">
        <w:rPr>
          <w:rFonts w:asciiTheme="minorHAnsi" w:hAnsiTheme="minorHAnsi" w:cstheme="minorHAnsi"/>
          <w:color w:val="000000"/>
        </w:rPr>
        <w:t>During the interview, complete the template on the next page.</w:t>
      </w:r>
    </w:p>
    <w:p w14:paraId="6159B988" w14:textId="77777777" w:rsidR="00B7340E" w:rsidRPr="00F61DF0" w:rsidRDefault="00B7340E" w:rsidP="00161AD2">
      <w:pPr>
        <w:pStyle w:val="NormalWeb"/>
        <w:spacing w:before="0" w:beforeAutospacing="0" w:after="0" w:afterAutospacing="0" w:line="276" w:lineRule="auto"/>
        <w:rPr>
          <w:rFonts w:asciiTheme="minorHAnsi" w:hAnsiTheme="minorHAnsi" w:cstheme="minorHAnsi"/>
          <w:b/>
          <w:bCs/>
          <w:color w:val="000937"/>
        </w:rPr>
      </w:pPr>
      <w:r w:rsidRPr="00F61DF0">
        <w:rPr>
          <w:rFonts w:asciiTheme="minorHAnsi" w:hAnsiTheme="minorHAnsi" w:cstheme="minorHAnsi"/>
          <w:b/>
          <w:bCs/>
          <w:color w:val="005592"/>
        </w:rPr>
        <w:t>After the Interview:</w:t>
      </w:r>
    </w:p>
    <w:p w14:paraId="4A2F7D5C" w14:textId="77777777" w:rsidR="00B7340E" w:rsidRPr="00161AD2" w:rsidRDefault="00B7340E" w:rsidP="00161AD2">
      <w:pPr>
        <w:pStyle w:val="NormalWeb"/>
        <w:numPr>
          <w:ilvl w:val="0"/>
          <w:numId w:val="4"/>
        </w:numPr>
        <w:spacing w:before="0" w:beforeAutospacing="0" w:after="0" w:afterAutospacing="0" w:line="276" w:lineRule="auto"/>
        <w:textAlignment w:val="baseline"/>
        <w:rPr>
          <w:rFonts w:asciiTheme="minorHAnsi" w:hAnsiTheme="minorHAnsi" w:cstheme="minorHAnsi"/>
          <w:color w:val="000000"/>
        </w:rPr>
      </w:pPr>
      <w:r w:rsidRPr="00161AD2">
        <w:rPr>
          <w:rFonts w:asciiTheme="minorHAnsi" w:hAnsiTheme="minorHAnsi" w:cstheme="minorHAnsi"/>
          <w:color w:val="000000"/>
        </w:rPr>
        <w:t>Compile the results into one document removing identifiable information</w:t>
      </w:r>
    </w:p>
    <w:p w14:paraId="1AE8FBEE" w14:textId="77777777" w:rsidR="00B7340E" w:rsidRPr="00161AD2" w:rsidRDefault="00B7340E" w:rsidP="00161AD2">
      <w:pPr>
        <w:pStyle w:val="NormalWeb"/>
        <w:numPr>
          <w:ilvl w:val="0"/>
          <w:numId w:val="4"/>
        </w:numPr>
        <w:spacing w:before="0" w:beforeAutospacing="0" w:after="0" w:afterAutospacing="0" w:line="276" w:lineRule="auto"/>
        <w:textAlignment w:val="baseline"/>
        <w:rPr>
          <w:rFonts w:asciiTheme="minorHAnsi" w:hAnsiTheme="minorHAnsi" w:cstheme="minorHAnsi"/>
          <w:color w:val="000000"/>
        </w:rPr>
      </w:pPr>
      <w:r w:rsidRPr="00161AD2">
        <w:rPr>
          <w:rFonts w:asciiTheme="minorHAnsi" w:hAnsiTheme="minorHAnsi" w:cstheme="minorHAnsi"/>
          <w:color w:val="000000"/>
        </w:rPr>
        <w:t xml:space="preserve">Provide an aggregated report </w:t>
      </w:r>
      <w:proofErr w:type="gramStart"/>
      <w:r w:rsidRPr="00161AD2">
        <w:rPr>
          <w:rFonts w:asciiTheme="minorHAnsi" w:hAnsiTheme="minorHAnsi" w:cstheme="minorHAnsi"/>
          <w:color w:val="000000"/>
        </w:rPr>
        <w:t>to</w:t>
      </w:r>
      <w:proofErr w:type="gramEnd"/>
      <w:r w:rsidRPr="00161AD2">
        <w:rPr>
          <w:rFonts w:asciiTheme="minorHAnsi" w:hAnsiTheme="minorHAnsi" w:cstheme="minorHAnsi"/>
          <w:color w:val="000000"/>
        </w:rPr>
        <w:t xml:space="preserve"> the team and/or leadership supporting the process</w:t>
      </w:r>
    </w:p>
    <w:p w14:paraId="77159434" w14:textId="2FDC5A80" w:rsidR="00B7340E" w:rsidRPr="00161AD2" w:rsidRDefault="00B7340E" w:rsidP="00161AD2">
      <w:pPr>
        <w:pStyle w:val="NormalWeb"/>
        <w:numPr>
          <w:ilvl w:val="0"/>
          <w:numId w:val="4"/>
        </w:numPr>
        <w:spacing w:before="0" w:beforeAutospacing="0" w:after="0" w:afterAutospacing="0" w:line="276" w:lineRule="auto"/>
        <w:textAlignment w:val="baseline"/>
        <w:rPr>
          <w:rFonts w:asciiTheme="minorHAnsi" w:hAnsiTheme="minorHAnsi" w:cstheme="minorHAnsi"/>
          <w:color w:val="000000"/>
        </w:rPr>
      </w:pPr>
      <w:r w:rsidRPr="00161AD2">
        <w:rPr>
          <w:rFonts w:asciiTheme="minorHAnsi" w:hAnsiTheme="minorHAnsi" w:cstheme="minorHAnsi"/>
          <w:color w:val="000000"/>
        </w:rPr>
        <w:t xml:space="preserve">Schedule a time to discuss the results of the empathy interview process and consider using the </w:t>
      </w:r>
      <w:hyperlink r:id="rId9" w:history="1">
        <w:r w:rsidRPr="00161AD2">
          <w:rPr>
            <w:rStyle w:val="Hyperlink"/>
            <w:rFonts w:asciiTheme="minorHAnsi" w:eastAsiaTheme="majorEastAsia" w:hAnsiTheme="minorHAnsi" w:cstheme="minorHAnsi"/>
            <w:color w:val="1155CC"/>
          </w:rPr>
          <w:t>Context Specific Readiness Factors</w:t>
        </w:r>
      </w:hyperlink>
      <w:r w:rsidRPr="00161AD2">
        <w:rPr>
          <w:rFonts w:asciiTheme="minorHAnsi" w:hAnsiTheme="minorHAnsi" w:cstheme="minorHAnsi"/>
          <w:color w:val="000000"/>
        </w:rPr>
        <w:t xml:space="preserve"> to assist the leadership in reflecting on the data.</w:t>
      </w:r>
    </w:p>
    <w:p w14:paraId="11E37851" w14:textId="77777777" w:rsidR="00B7340E" w:rsidRPr="00161AD2" w:rsidRDefault="00B7340E" w:rsidP="00161AD2">
      <w:pPr>
        <w:pStyle w:val="NormalWeb"/>
        <w:numPr>
          <w:ilvl w:val="0"/>
          <w:numId w:val="4"/>
        </w:numPr>
        <w:spacing w:before="0" w:beforeAutospacing="0" w:after="0" w:afterAutospacing="0" w:line="276" w:lineRule="auto"/>
        <w:textAlignment w:val="baseline"/>
        <w:rPr>
          <w:rFonts w:asciiTheme="minorHAnsi" w:hAnsiTheme="minorHAnsi" w:cstheme="minorHAnsi"/>
          <w:color w:val="000000"/>
        </w:rPr>
      </w:pPr>
      <w:r w:rsidRPr="00161AD2">
        <w:rPr>
          <w:rFonts w:asciiTheme="minorHAnsi" w:hAnsiTheme="minorHAnsi" w:cstheme="minorHAnsi"/>
          <w:color w:val="000000"/>
        </w:rPr>
        <w:t>Discuss and plan the next steps</w:t>
      </w:r>
    </w:p>
    <w:p w14:paraId="20981DC8" w14:textId="39BA3F53" w:rsidR="00B7340E" w:rsidRDefault="00B7340E" w:rsidP="00B7340E">
      <w:pPr>
        <w:spacing w:after="240"/>
      </w:pPr>
      <w:r>
        <w:br/>
      </w:r>
    </w:p>
    <w:p w14:paraId="5ADD5DE3" w14:textId="77777777" w:rsidR="00B7340E" w:rsidRDefault="00B7340E" w:rsidP="00B7340E">
      <w:pPr>
        <w:spacing w:after="240"/>
      </w:pPr>
    </w:p>
    <w:p w14:paraId="4D487A2B" w14:textId="756520F5" w:rsidR="00F61DF0" w:rsidRDefault="00F61DF0" w:rsidP="00B7340E">
      <w:pPr>
        <w:spacing w:after="240"/>
        <w:rPr>
          <w:rFonts w:ascii="Times New Roman" w:hAnsi="Times New Roman"/>
        </w:rPr>
      </w:pPr>
    </w:p>
    <w:p w14:paraId="0FFE78E7" w14:textId="77777777" w:rsidR="009620BC" w:rsidRDefault="009620BC">
      <w:pPr>
        <w:rPr>
          <w:rFonts w:ascii="Trebuchet MS" w:eastAsiaTheme="majorEastAsia" w:hAnsi="Trebuchet MS" w:cstheme="majorBidi"/>
          <w:b/>
          <w:bCs/>
          <w:color w:val="0082B3" w:themeColor="accent2"/>
          <w:sz w:val="28"/>
          <w:szCs w:val="26"/>
        </w:rPr>
      </w:pPr>
      <w:r>
        <w:br w:type="page"/>
      </w:r>
    </w:p>
    <w:p w14:paraId="0BD8F352" w14:textId="43AE479F" w:rsidR="00B7340E" w:rsidRDefault="00FF061B" w:rsidP="0014197D">
      <w:pPr>
        <w:pStyle w:val="Heading2"/>
      </w:pPr>
      <w:r>
        <w:lastRenderedPageBreak/>
        <w:t>Empathy Interview Template</w:t>
      </w:r>
    </w:p>
    <w:tbl>
      <w:tblPr>
        <w:tblW w:w="10790" w:type="dxa"/>
        <w:tblCellMar>
          <w:top w:w="15" w:type="dxa"/>
          <w:left w:w="15" w:type="dxa"/>
          <w:bottom w:w="15" w:type="dxa"/>
          <w:right w:w="15" w:type="dxa"/>
        </w:tblCellMar>
        <w:tblLook w:val="04A0" w:firstRow="1" w:lastRow="0" w:firstColumn="1" w:lastColumn="0" w:noHBand="0" w:noVBand="1"/>
      </w:tblPr>
      <w:tblGrid>
        <w:gridCol w:w="2510"/>
        <w:gridCol w:w="2742"/>
        <w:gridCol w:w="2654"/>
        <w:gridCol w:w="2884"/>
      </w:tblGrid>
      <w:tr w:rsidR="00B7340E" w14:paraId="33008CA5" w14:textId="77777777" w:rsidTr="00282CAE">
        <w:tc>
          <w:tcPr>
            <w:tcW w:w="2510" w:type="dxa"/>
            <w:tcBorders>
              <w:top w:val="single" w:sz="8" w:space="0" w:color="000000"/>
              <w:left w:val="single" w:sz="8" w:space="0" w:color="000000"/>
              <w:bottom w:val="single" w:sz="8" w:space="0" w:color="000000"/>
              <w:right w:val="single" w:sz="8" w:space="0" w:color="000000"/>
            </w:tcBorders>
            <w:shd w:val="clear" w:color="auto" w:fill="CFE2F3"/>
            <w:tcMar>
              <w:top w:w="100" w:type="dxa"/>
              <w:left w:w="100" w:type="dxa"/>
              <w:bottom w:w="100" w:type="dxa"/>
              <w:right w:w="100" w:type="dxa"/>
            </w:tcMar>
            <w:hideMark/>
          </w:tcPr>
          <w:p w14:paraId="1CFB5952" w14:textId="77777777" w:rsidR="00B7340E" w:rsidRDefault="00B7340E">
            <w:pPr>
              <w:pStyle w:val="NormalWeb"/>
              <w:spacing w:before="0" w:beforeAutospacing="0" w:after="0" w:afterAutospacing="0"/>
            </w:pPr>
            <w:r>
              <w:rPr>
                <w:rFonts w:ascii="Arial" w:hAnsi="Arial" w:cs="Arial"/>
                <w:b/>
                <w:bCs/>
                <w:color w:val="000000"/>
                <w:sz w:val="22"/>
                <w:szCs w:val="22"/>
              </w:rPr>
              <w:t>Date</w:t>
            </w:r>
          </w:p>
        </w:tc>
        <w:tc>
          <w:tcPr>
            <w:tcW w:w="2742" w:type="dxa"/>
            <w:tcBorders>
              <w:top w:val="single" w:sz="8" w:space="0" w:color="000000"/>
              <w:left w:val="single" w:sz="8" w:space="0" w:color="000000"/>
              <w:bottom w:val="single" w:sz="8" w:space="0" w:color="000000"/>
              <w:right w:val="single" w:sz="8" w:space="0" w:color="000000"/>
            </w:tcBorders>
            <w:shd w:val="clear" w:color="auto" w:fill="CFE2F3"/>
            <w:tcMar>
              <w:top w:w="100" w:type="dxa"/>
              <w:left w:w="100" w:type="dxa"/>
              <w:bottom w:w="100" w:type="dxa"/>
              <w:right w:w="100" w:type="dxa"/>
            </w:tcMar>
            <w:hideMark/>
          </w:tcPr>
          <w:p w14:paraId="719E7208" w14:textId="77777777" w:rsidR="00B7340E" w:rsidRDefault="00B7340E">
            <w:pPr>
              <w:pStyle w:val="NormalWeb"/>
              <w:spacing w:before="0" w:beforeAutospacing="0" w:after="0" w:afterAutospacing="0"/>
            </w:pPr>
            <w:r>
              <w:rPr>
                <w:rFonts w:ascii="Arial" w:hAnsi="Arial" w:cs="Arial"/>
                <w:b/>
                <w:bCs/>
                <w:color w:val="000000"/>
                <w:sz w:val="22"/>
                <w:szCs w:val="22"/>
              </w:rPr>
              <w:t>Time</w:t>
            </w:r>
          </w:p>
        </w:tc>
        <w:tc>
          <w:tcPr>
            <w:tcW w:w="2654" w:type="dxa"/>
            <w:tcBorders>
              <w:top w:val="single" w:sz="8" w:space="0" w:color="000000"/>
              <w:left w:val="single" w:sz="8" w:space="0" w:color="000000"/>
              <w:bottom w:val="single" w:sz="8" w:space="0" w:color="000000"/>
              <w:right w:val="single" w:sz="8" w:space="0" w:color="000000"/>
            </w:tcBorders>
            <w:shd w:val="clear" w:color="auto" w:fill="CFE2F3"/>
            <w:tcMar>
              <w:top w:w="100" w:type="dxa"/>
              <w:left w:w="100" w:type="dxa"/>
              <w:bottom w:w="100" w:type="dxa"/>
              <w:right w:w="100" w:type="dxa"/>
            </w:tcMar>
            <w:hideMark/>
          </w:tcPr>
          <w:p w14:paraId="6689958A" w14:textId="77777777" w:rsidR="00B7340E" w:rsidRDefault="00B7340E">
            <w:pPr>
              <w:pStyle w:val="NormalWeb"/>
              <w:spacing w:before="0" w:beforeAutospacing="0" w:after="0" w:afterAutospacing="0"/>
            </w:pPr>
            <w:r>
              <w:rPr>
                <w:rFonts w:ascii="Arial" w:hAnsi="Arial" w:cs="Arial"/>
                <w:b/>
                <w:bCs/>
                <w:color w:val="000000"/>
                <w:sz w:val="22"/>
                <w:szCs w:val="22"/>
              </w:rPr>
              <w:t>Agency</w:t>
            </w:r>
          </w:p>
        </w:tc>
        <w:tc>
          <w:tcPr>
            <w:tcW w:w="2884" w:type="dxa"/>
            <w:tcBorders>
              <w:top w:val="single" w:sz="8" w:space="0" w:color="000000"/>
              <w:left w:val="single" w:sz="8" w:space="0" w:color="000000"/>
              <w:bottom w:val="single" w:sz="8" w:space="0" w:color="000000"/>
              <w:right w:val="single" w:sz="8" w:space="0" w:color="000000"/>
            </w:tcBorders>
            <w:shd w:val="clear" w:color="auto" w:fill="CFE2F3"/>
            <w:tcMar>
              <w:top w:w="100" w:type="dxa"/>
              <w:left w:w="100" w:type="dxa"/>
              <w:bottom w:w="100" w:type="dxa"/>
              <w:right w:w="100" w:type="dxa"/>
            </w:tcMar>
            <w:hideMark/>
          </w:tcPr>
          <w:p w14:paraId="473ABA0E" w14:textId="77777777" w:rsidR="00B7340E" w:rsidRDefault="00B7340E">
            <w:pPr>
              <w:pStyle w:val="NormalWeb"/>
              <w:spacing w:before="0" w:beforeAutospacing="0" w:after="0" w:afterAutospacing="0"/>
            </w:pPr>
            <w:r>
              <w:rPr>
                <w:rFonts w:ascii="Arial" w:hAnsi="Arial" w:cs="Arial"/>
                <w:b/>
                <w:bCs/>
                <w:color w:val="000000"/>
                <w:sz w:val="22"/>
                <w:szCs w:val="22"/>
              </w:rPr>
              <w:t>Agency Focus</w:t>
            </w:r>
          </w:p>
        </w:tc>
      </w:tr>
      <w:tr w:rsidR="00B7340E" w14:paraId="1DB2DBA7" w14:textId="77777777" w:rsidTr="00282CAE">
        <w:tc>
          <w:tcPr>
            <w:tcW w:w="251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7205C73" w14:textId="77777777" w:rsidR="00B7340E" w:rsidRDefault="00B7340E"/>
        </w:tc>
        <w:tc>
          <w:tcPr>
            <w:tcW w:w="274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F877EB1" w14:textId="77777777" w:rsidR="00B7340E" w:rsidRDefault="00B7340E"/>
        </w:tc>
        <w:tc>
          <w:tcPr>
            <w:tcW w:w="265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C14411D" w14:textId="77777777" w:rsidR="00B7340E" w:rsidRDefault="00B7340E"/>
        </w:tc>
        <w:tc>
          <w:tcPr>
            <w:tcW w:w="288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012D644" w14:textId="77777777" w:rsidR="00B7340E" w:rsidRDefault="00B7340E"/>
        </w:tc>
      </w:tr>
      <w:tr w:rsidR="00B7340E" w14:paraId="484AD95A" w14:textId="77777777" w:rsidTr="00282CAE">
        <w:tc>
          <w:tcPr>
            <w:tcW w:w="2510" w:type="dxa"/>
            <w:tcBorders>
              <w:top w:val="single" w:sz="8" w:space="0" w:color="000000"/>
              <w:left w:val="single" w:sz="8" w:space="0" w:color="000000"/>
              <w:bottom w:val="single" w:sz="8" w:space="0" w:color="000000"/>
              <w:right w:val="single" w:sz="8" w:space="0" w:color="000000"/>
            </w:tcBorders>
            <w:shd w:val="clear" w:color="auto" w:fill="CFE2F3"/>
            <w:tcMar>
              <w:top w:w="100" w:type="dxa"/>
              <w:left w:w="100" w:type="dxa"/>
              <w:bottom w:w="100" w:type="dxa"/>
              <w:right w:w="100" w:type="dxa"/>
            </w:tcMar>
            <w:hideMark/>
          </w:tcPr>
          <w:p w14:paraId="71A14D56" w14:textId="77777777" w:rsidR="00B7340E" w:rsidRDefault="00B7340E">
            <w:pPr>
              <w:pStyle w:val="NormalWeb"/>
              <w:spacing w:before="0" w:beforeAutospacing="0" w:after="0" w:afterAutospacing="0"/>
            </w:pPr>
            <w:r>
              <w:rPr>
                <w:rFonts w:ascii="Arial" w:hAnsi="Arial" w:cs="Arial"/>
                <w:b/>
                <w:bCs/>
                <w:color w:val="000000"/>
                <w:sz w:val="22"/>
                <w:szCs w:val="22"/>
              </w:rPr>
              <w:t>Interviewee Name</w:t>
            </w:r>
          </w:p>
        </w:tc>
        <w:tc>
          <w:tcPr>
            <w:tcW w:w="2742" w:type="dxa"/>
            <w:tcBorders>
              <w:top w:val="single" w:sz="8" w:space="0" w:color="000000"/>
              <w:left w:val="single" w:sz="8" w:space="0" w:color="000000"/>
              <w:bottom w:val="single" w:sz="8" w:space="0" w:color="000000"/>
              <w:right w:val="single" w:sz="8" w:space="0" w:color="000000"/>
            </w:tcBorders>
            <w:shd w:val="clear" w:color="auto" w:fill="CFE2F3"/>
            <w:tcMar>
              <w:top w:w="100" w:type="dxa"/>
              <w:left w:w="100" w:type="dxa"/>
              <w:bottom w:w="100" w:type="dxa"/>
              <w:right w:w="100" w:type="dxa"/>
            </w:tcMar>
            <w:hideMark/>
          </w:tcPr>
          <w:p w14:paraId="5420DADF" w14:textId="77777777" w:rsidR="00B7340E" w:rsidRDefault="00B7340E">
            <w:pPr>
              <w:pStyle w:val="NormalWeb"/>
              <w:spacing w:before="0" w:beforeAutospacing="0" w:after="0" w:afterAutospacing="0"/>
            </w:pPr>
            <w:r>
              <w:rPr>
                <w:rFonts w:ascii="Arial" w:hAnsi="Arial" w:cs="Arial"/>
                <w:b/>
                <w:bCs/>
                <w:color w:val="000000"/>
                <w:sz w:val="22"/>
                <w:szCs w:val="22"/>
              </w:rPr>
              <w:t>Interviewee Title</w:t>
            </w:r>
          </w:p>
        </w:tc>
        <w:tc>
          <w:tcPr>
            <w:tcW w:w="2654" w:type="dxa"/>
            <w:tcBorders>
              <w:top w:val="single" w:sz="8" w:space="0" w:color="000000"/>
              <w:left w:val="single" w:sz="8" w:space="0" w:color="000000"/>
              <w:bottom w:val="single" w:sz="8" w:space="0" w:color="000000"/>
              <w:right w:val="single" w:sz="8" w:space="0" w:color="000000"/>
            </w:tcBorders>
            <w:shd w:val="clear" w:color="auto" w:fill="CFE2F3"/>
            <w:tcMar>
              <w:top w:w="100" w:type="dxa"/>
              <w:left w:w="100" w:type="dxa"/>
              <w:bottom w:w="100" w:type="dxa"/>
              <w:right w:w="100" w:type="dxa"/>
            </w:tcMar>
            <w:hideMark/>
          </w:tcPr>
          <w:p w14:paraId="0B7975F5" w14:textId="77777777" w:rsidR="00B7340E" w:rsidRDefault="00B7340E">
            <w:pPr>
              <w:pStyle w:val="NormalWeb"/>
              <w:spacing w:before="0" w:beforeAutospacing="0" w:after="0" w:afterAutospacing="0"/>
            </w:pPr>
            <w:r>
              <w:rPr>
                <w:rFonts w:ascii="Arial" w:hAnsi="Arial" w:cs="Arial"/>
                <w:b/>
                <w:bCs/>
                <w:color w:val="000000"/>
                <w:sz w:val="22"/>
                <w:szCs w:val="22"/>
              </w:rPr>
              <w:t>Interviewer</w:t>
            </w:r>
          </w:p>
        </w:tc>
        <w:tc>
          <w:tcPr>
            <w:tcW w:w="2884" w:type="dxa"/>
            <w:tcBorders>
              <w:top w:val="single" w:sz="8" w:space="0" w:color="000000"/>
              <w:left w:val="single" w:sz="8" w:space="0" w:color="000000"/>
              <w:bottom w:val="single" w:sz="8" w:space="0" w:color="000000"/>
              <w:right w:val="single" w:sz="8" w:space="0" w:color="000000"/>
            </w:tcBorders>
            <w:shd w:val="clear" w:color="auto" w:fill="CFE2F3"/>
            <w:tcMar>
              <w:top w:w="100" w:type="dxa"/>
              <w:left w:w="100" w:type="dxa"/>
              <w:bottom w:w="100" w:type="dxa"/>
              <w:right w:w="100" w:type="dxa"/>
            </w:tcMar>
            <w:hideMark/>
          </w:tcPr>
          <w:p w14:paraId="4DAEDC6B" w14:textId="77777777" w:rsidR="00B7340E" w:rsidRDefault="00B7340E">
            <w:pPr>
              <w:pStyle w:val="NormalWeb"/>
              <w:spacing w:before="0" w:beforeAutospacing="0" w:after="0" w:afterAutospacing="0"/>
            </w:pPr>
            <w:r>
              <w:rPr>
                <w:rFonts w:ascii="Arial" w:hAnsi="Arial" w:cs="Arial"/>
                <w:b/>
                <w:bCs/>
                <w:color w:val="000000"/>
                <w:sz w:val="22"/>
                <w:szCs w:val="22"/>
              </w:rPr>
              <w:t>Interviewer Title</w:t>
            </w:r>
          </w:p>
        </w:tc>
      </w:tr>
      <w:tr w:rsidR="00B7340E" w14:paraId="071E8241" w14:textId="77777777" w:rsidTr="00282CAE">
        <w:tc>
          <w:tcPr>
            <w:tcW w:w="251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A811B6C" w14:textId="77777777" w:rsidR="00B7340E" w:rsidRDefault="00B7340E"/>
        </w:tc>
        <w:tc>
          <w:tcPr>
            <w:tcW w:w="274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605F43F" w14:textId="77777777" w:rsidR="00B7340E" w:rsidRDefault="00B7340E"/>
        </w:tc>
        <w:tc>
          <w:tcPr>
            <w:tcW w:w="265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D77F205" w14:textId="77777777" w:rsidR="00B7340E" w:rsidRDefault="00B7340E"/>
        </w:tc>
        <w:tc>
          <w:tcPr>
            <w:tcW w:w="288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D8CA18E" w14:textId="77777777" w:rsidR="00B7340E" w:rsidRDefault="00B7340E"/>
        </w:tc>
      </w:tr>
      <w:tr w:rsidR="00B7340E" w14:paraId="64BCE291" w14:textId="77777777" w:rsidTr="00282CAE">
        <w:trPr>
          <w:trHeight w:val="420"/>
        </w:trPr>
        <w:tc>
          <w:tcPr>
            <w:tcW w:w="10790" w:type="dxa"/>
            <w:gridSpan w:val="4"/>
            <w:tcBorders>
              <w:top w:val="single" w:sz="8" w:space="0" w:color="000000"/>
              <w:left w:val="single" w:sz="8" w:space="0" w:color="000000"/>
              <w:bottom w:val="single" w:sz="8" w:space="0" w:color="000000"/>
              <w:right w:val="single" w:sz="8" w:space="0" w:color="000000"/>
            </w:tcBorders>
            <w:shd w:val="clear" w:color="auto" w:fill="CFE2F3"/>
            <w:tcMar>
              <w:top w:w="100" w:type="dxa"/>
              <w:left w:w="100" w:type="dxa"/>
              <w:bottom w:w="100" w:type="dxa"/>
              <w:right w:w="100" w:type="dxa"/>
            </w:tcMar>
            <w:hideMark/>
          </w:tcPr>
          <w:p w14:paraId="3877BDE6" w14:textId="77777777" w:rsidR="00B7340E" w:rsidRDefault="00B7340E">
            <w:pPr>
              <w:pStyle w:val="NormalWeb"/>
              <w:spacing w:before="0" w:beforeAutospacing="0" w:after="0" w:afterAutospacing="0"/>
            </w:pPr>
            <w:r>
              <w:rPr>
                <w:rFonts w:ascii="Arial" w:hAnsi="Arial" w:cs="Arial"/>
                <w:b/>
                <w:bCs/>
                <w:color w:val="000000"/>
                <w:sz w:val="22"/>
                <w:szCs w:val="22"/>
              </w:rPr>
              <w:t>Contextual information of the Interviewee and connection to the agency</w:t>
            </w:r>
          </w:p>
        </w:tc>
      </w:tr>
      <w:tr w:rsidR="00B7340E" w14:paraId="442D5270" w14:textId="77777777" w:rsidTr="00282CAE">
        <w:trPr>
          <w:trHeight w:val="420"/>
        </w:trPr>
        <w:tc>
          <w:tcPr>
            <w:tcW w:w="10790" w:type="dxa"/>
            <w:gridSpan w:val="4"/>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D4CAF7D" w14:textId="77777777" w:rsidR="00B7340E" w:rsidRDefault="00B7340E">
            <w:pPr>
              <w:pStyle w:val="NormalWeb"/>
              <w:spacing w:before="0" w:beforeAutospacing="0" w:after="0" w:afterAutospacing="0"/>
            </w:pPr>
            <w:r>
              <w:rPr>
                <w:rFonts w:ascii="Arial" w:hAnsi="Arial" w:cs="Arial"/>
                <w:color w:val="000000"/>
                <w:sz w:val="22"/>
                <w:szCs w:val="22"/>
              </w:rPr>
              <w:t>Explain your role and why you are conducting the interview (include any relevant context with the interviewee).</w:t>
            </w:r>
          </w:p>
          <w:p w14:paraId="41F52DF2" w14:textId="77777777" w:rsidR="00B7340E" w:rsidRDefault="00B7340E">
            <w:pPr>
              <w:spacing w:after="240"/>
            </w:pPr>
          </w:p>
          <w:p w14:paraId="75F06717" w14:textId="77777777" w:rsidR="00B7340E" w:rsidRDefault="00B7340E">
            <w:pPr>
              <w:pStyle w:val="NormalWeb"/>
              <w:spacing w:before="0" w:beforeAutospacing="0" w:after="0" w:afterAutospacing="0"/>
            </w:pPr>
            <w:r>
              <w:rPr>
                <w:rFonts w:ascii="Arial" w:hAnsi="Arial" w:cs="Arial"/>
                <w:color w:val="000000"/>
                <w:sz w:val="22"/>
                <w:szCs w:val="22"/>
              </w:rPr>
              <w:t>Ask the interviewee:</w:t>
            </w:r>
          </w:p>
          <w:p w14:paraId="22AFD6D1" w14:textId="77777777" w:rsidR="00B7340E" w:rsidRDefault="00B7340E" w:rsidP="00B7340E">
            <w:pPr>
              <w:pStyle w:val="NormalWeb"/>
              <w:numPr>
                <w:ilvl w:val="0"/>
                <w:numId w:val="5"/>
              </w:numPr>
              <w:spacing w:before="0" w:beforeAutospacing="0" w:after="0" w:afterAutospacing="0"/>
              <w:textAlignment w:val="baseline"/>
              <w:rPr>
                <w:rFonts w:ascii="Arial" w:hAnsi="Arial" w:cs="Arial"/>
                <w:color w:val="000000"/>
                <w:sz w:val="22"/>
                <w:szCs w:val="22"/>
              </w:rPr>
            </w:pPr>
            <w:r>
              <w:rPr>
                <w:rFonts w:ascii="Arial" w:hAnsi="Arial" w:cs="Arial"/>
                <w:color w:val="000000"/>
                <w:sz w:val="22"/>
                <w:szCs w:val="22"/>
              </w:rPr>
              <w:t>Describe your role within the agency and how long you have worked here.</w:t>
            </w:r>
          </w:p>
          <w:p w14:paraId="4ED0D456" w14:textId="77777777" w:rsidR="00B7340E" w:rsidRDefault="00B7340E">
            <w:pPr>
              <w:rPr>
                <w:rFonts w:ascii="Times New Roman" w:hAnsi="Times New Roman"/>
              </w:rPr>
            </w:pPr>
            <w:r>
              <w:br/>
            </w:r>
            <w:r>
              <w:br/>
            </w:r>
            <w:r>
              <w:br/>
            </w:r>
            <w:r>
              <w:br/>
            </w:r>
            <w:r>
              <w:br/>
            </w:r>
            <w:r>
              <w:br/>
            </w:r>
            <w:r>
              <w:br/>
            </w:r>
          </w:p>
          <w:p w14:paraId="3C6EBADD" w14:textId="77777777" w:rsidR="00B7340E" w:rsidRDefault="00B7340E" w:rsidP="00B7340E">
            <w:pPr>
              <w:pStyle w:val="NormalWeb"/>
              <w:numPr>
                <w:ilvl w:val="0"/>
                <w:numId w:val="6"/>
              </w:numPr>
              <w:spacing w:before="0" w:beforeAutospacing="0" w:after="0" w:afterAutospacing="0"/>
              <w:textAlignment w:val="baseline"/>
              <w:rPr>
                <w:rFonts w:ascii="Arial" w:hAnsi="Arial" w:cs="Arial"/>
                <w:color w:val="000000"/>
                <w:sz w:val="22"/>
                <w:szCs w:val="22"/>
              </w:rPr>
            </w:pPr>
            <w:r>
              <w:rPr>
                <w:rFonts w:ascii="Arial" w:hAnsi="Arial" w:cs="Arial"/>
                <w:color w:val="000000"/>
                <w:sz w:val="22"/>
                <w:szCs w:val="22"/>
              </w:rPr>
              <w:t>Tell me about a day in your life at the agency.  What do you like about your agency?  What do you see as challenges?</w:t>
            </w:r>
          </w:p>
          <w:p w14:paraId="7F037F08" w14:textId="77777777" w:rsidR="00B7340E" w:rsidRDefault="00B7340E">
            <w:pPr>
              <w:spacing w:after="240"/>
              <w:rPr>
                <w:rFonts w:ascii="Times New Roman" w:hAnsi="Times New Roman"/>
              </w:rPr>
            </w:pPr>
            <w:r>
              <w:br/>
            </w:r>
            <w:r>
              <w:br/>
            </w:r>
            <w:r>
              <w:br/>
            </w:r>
            <w:r>
              <w:br/>
            </w:r>
            <w:r>
              <w:br/>
            </w:r>
          </w:p>
        </w:tc>
      </w:tr>
    </w:tbl>
    <w:p w14:paraId="19C06855" w14:textId="77777777" w:rsidR="00B7340E" w:rsidRDefault="00B7340E" w:rsidP="00B7340E">
      <w:pPr>
        <w:spacing w:after="0"/>
      </w:pPr>
    </w:p>
    <w:p w14:paraId="56EF97EE" w14:textId="77777777" w:rsidR="0014197D" w:rsidRDefault="0014197D">
      <w:pPr>
        <w:rPr>
          <w:rFonts w:ascii="Arial" w:hAnsi="Arial" w:cs="Arial"/>
          <w:b/>
          <w:bCs/>
          <w:color w:val="000000"/>
          <w:sz w:val="22"/>
          <w:szCs w:val="22"/>
        </w:rPr>
      </w:pPr>
      <w:r>
        <w:rPr>
          <w:rFonts w:ascii="Arial" w:hAnsi="Arial" w:cs="Arial"/>
          <w:b/>
          <w:bCs/>
          <w:color w:val="000000"/>
          <w:sz w:val="22"/>
          <w:szCs w:val="22"/>
        </w:rPr>
        <w:br w:type="page"/>
      </w:r>
    </w:p>
    <w:p w14:paraId="1A5B43FF" w14:textId="3F12FFE4" w:rsidR="00B7340E" w:rsidRDefault="00B7340E" w:rsidP="00405BC0">
      <w:pPr>
        <w:pStyle w:val="NormalWeb"/>
        <w:spacing w:before="0" w:beforeAutospacing="0" w:after="240" w:afterAutospacing="0"/>
      </w:pPr>
      <w:r>
        <w:rPr>
          <w:rFonts w:ascii="Arial" w:hAnsi="Arial" w:cs="Arial"/>
          <w:b/>
          <w:bCs/>
          <w:color w:val="000000"/>
          <w:sz w:val="22"/>
          <w:szCs w:val="22"/>
        </w:rPr>
        <w:lastRenderedPageBreak/>
        <w:t>Example Questions for Interview (Remember to review and contextualize with agency leadership)</w:t>
      </w:r>
    </w:p>
    <w:p w14:paraId="3A4C46E2" w14:textId="77777777" w:rsidR="00B7340E" w:rsidRPr="00161AD2" w:rsidRDefault="00B7340E" w:rsidP="00161AD2">
      <w:pPr>
        <w:pStyle w:val="NormalWeb"/>
        <w:spacing w:before="0" w:beforeAutospacing="0" w:after="0" w:afterAutospacing="0" w:line="276" w:lineRule="auto"/>
        <w:rPr>
          <w:rFonts w:asciiTheme="minorHAnsi" w:hAnsiTheme="minorHAnsi" w:cstheme="minorHAnsi"/>
        </w:rPr>
      </w:pPr>
      <w:r w:rsidRPr="00161AD2">
        <w:rPr>
          <w:rFonts w:asciiTheme="minorHAnsi" w:hAnsiTheme="minorHAnsi" w:cstheme="minorHAnsi"/>
          <w:i/>
          <w:iCs/>
          <w:color w:val="000000"/>
        </w:rPr>
        <w:t>Political Context:</w:t>
      </w:r>
    </w:p>
    <w:p w14:paraId="1B481D40" w14:textId="77777777" w:rsidR="00B7340E" w:rsidRPr="00161AD2" w:rsidRDefault="00B7340E" w:rsidP="00161AD2">
      <w:pPr>
        <w:pStyle w:val="NormalWeb"/>
        <w:numPr>
          <w:ilvl w:val="0"/>
          <w:numId w:val="7"/>
        </w:numPr>
        <w:spacing w:before="0" w:beforeAutospacing="0" w:after="0" w:afterAutospacing="0" w:line="276" w:lineRule="auto"/>
        <w:textAlignment w:val="baseline"/>
        <w:rPr>
          <w:rFonts w:asciiTheme="minorHAnsi" w:hAnsiTheme="minorHAnsi" w:cstheme="minorHAnsi"/>
          <w:color w:val="000000"/>
        </w:rPr>
      </w:pPr>
      <w:r w:rsidRPr="00161AD2">
        <w:rPr>
          <w:rFonts w:asciiTheme="minorHAnsi" w:hAnsiTheme="minorHAnsi" w:cstheme="minorHAnsi"/>
          <w:color w:val="000000"/>
        </w:rPr>
        <w:t>What key players or groups do you feel need to be approached regarding this need?</w:t>
      </w:r>
    </w:p>
    <w:p w14:paraId="116448C8" w14:textId="6601BDA2" w:rsidR="00B7340E" w:rsidRPr="00161AD2" w:rsidRDefault="00B7340E" w:rsidP="00161AD2">
      <w:pPr>
        <w:pStyle w:val="NormalWeb"/>
        <w:numPr>
          <w:ilvl w:val="0"/>
          <w:numId w:val="7"/>
        </w:numPr>
        <w:spacing w:before="0" w:beforeAutospacing="0" w:after="240" w:afterAutospacing="0" w:line="276" w:lineRule="auto"/>
        <w:textAlignment w:val="baseline"/>
        <w:rPr>
          <w:rFonts w:asciiTheme="minorHAnsi" w:hAnsiTheme="minorHAnsi" w:cstheme="minorHAnsi"/>
        </w:rPr>
      </w:pPr>
      <w:r w:rsidRPr="00161AD2">
        <w:rPr>
          <w:rFonts w:asciiTheme="minorHAnsi" w:hAnsiTheme="minorHAnsi" w:cstheme="minorHAnsi"/>
          <w:color w:val="000000"/>
        </w:rPr>
        <w:t>What current policies or procedures would be a barrier to this work? </w:t>
      </w:r>
    </w:p>
    <w:p w14:paraId="4F48E9C9" w14:textId="77777777" w:rsidR="00B7340E" w:rsidRPr="00161AD2" w:rsidRDefault="00B7340E" w:rsidP="00161AD2">
      <w:pPr>
        <w:pStyle w:val="NormalWeb"/>
        <w:spacing w:before="0" w:beforeAutospacing="0" w:after="0" w:afterAutospacing="0" w:line="276" w:lineRule="auto"/>
        <w:rPr>
          <w:rFonts w:asciiTheme="minorHAnsi" w:hAnsiTheme="minorHAnsi" w:cstheme="minorHAnsi"/>
        </w:rPr>
      </w:pPr>
      <w:r w:rsidRPr="00161AD2">
        <w:rPr>
          <w:rFonts w:asciiTheme="minorHAnsi" w:hAnsiTheme="minorHAnsi" w:cstheme="minorHAnsi"/>
          <w:i/>
          <w:iCs/>
          <w:color w:val="000000"/>
        </w:rPr>
        <w:t>Community Context:</w:t>
      </w:r>
    </w:p>
    <w:p w14:paraId="3B3DA8A6" w14:textId="77777777" w:rsidR="00B7340E" w:rsidRPr="00161AD2" w:rsidRDefault="00B7340E" w:rsidP="00161AD2">
      <w:pPr>
        <w:pStyle w:val="NormalWeb"/>
        <w:numPr>
          <w:ilvl w:val="0"/>
          <w:numId w:val="8"/>
        </w:numPr>
        <w:spacing w:before="0" w:beforeAutospacing="0" w:after="0" w:afterAutospacing="0" w:line="276" w:lineRule="auto"/>
        <w:textAlignment w:val="baseline"/>
        <w:rPr>
          <w:rFonts w:asciiTheme="minorHAnsi" w:hAnsiTheme="minorHAnsi" w:cstheme="minorHAnsi"/>
          <w:color w:val="000000"/>
        </w:rPr>
      </w:pPr>
      <w:r w:rsidRPr="00161AD2">
        <w:rPr>
          <w:rFonts w:asciiTheme="minorHAnsi" w:hAnsiTheme="minorHAnsi" w:cstheme="minorHAnsi"/>
          <w:color w:val="000000"/>
        </w:rPr>
        <w:t>Can you describe the agency's community they serve?  </w:t>
      </w:r>
    </w:p>
    <w:p w14:paraId="514C2A6C" w14:textId="414B5430" w:rsidR="00B7340E" w:rsidRPr="005E4E77" w:rsidRDefault="00B7340E" w:rsidP="005E4E77">
      <w:pPr>
        <w:pStyle w:val="NormalWeb"/>
        <w:numPr>
          <w:ilvl w:val="0"/>
          <w:numId w:val="8"/>
        </w:numPr>
        <w:spacing w:before="0" w:beforeAutospacing="0" w:after="240" w:afterAutospacing="0" w:line="276" w:lineRule="auto"/>
        <w:textAlignment w:val="baseline"/>
        <w:rPr>
          <w:rFonts w:asciiTheme="minorHAnsi" w:hAnsiTheme="minorHAnsi" w:cstheme="minorHAnsi"/>
          <w:color w:val="000000"/>
        </w:rPr>
      </w:pPr>
      <w:r w:rsidRPr="00161AD2">
        <w:rPr>
          <w:rFonts w:asciiTheme="minorHAnsi" w:hAnsiTheme="minorHAnsi" w:cstheme="minorHAnsi"/>
          <w:color w:val="000000"/>
        </w:rPr>
        <w:t>How would the community respond to the identified need?  Would they agree or disagree?  How do you know?</w:t>
      </w:r>
    </w:p>
    <w:p w14:paraId="68F64E18" w14:textId="77777777" w:rsidR="00B7340E" w:rsidRPr="00161AD2" w:rsidRDefault="00B7340E" w:rsidP="00161AD2">
      <w:pPr>
        <w:pStyle w:val="NormalWeb"/>
        <w:spacing w:before="0" w:beforeAutospacing="0" w:after="0" w:afterAutospacing="0" w:line="276" w:lineRule="auto"/>
        <w:rPr>
          <w:rFonts w:asciiTheme="minorHAnsi" w:hAnsiTheme="minorHAnsi" w:cstheme="minorHAnsi"/>
        </w:rPr>
      </w:pPr>
      <w:r w:rsidRPr="00161AD2">
        <w:rPr>
          <w:rFonts w:asciiTheme="minorHAnsi" w:hAnsiTheme="minorHAnsi" w:cstheme="minorHAnsi"/>
          <w:i/>
          <w:iCs/>
          <w:color w:val="000000"/>
        </w:rPr>
        <w:t>Organizational Context:</w:t>
      </w:r>
    </w:p>
    <w:p w14:paraId="4C1ED871" w14:textId="77777777" w:rsidR="00B7340E" w:rsidRPr="00161AD2" w:rsidRDefault="00B7340E" w:rsidP="00161AD2">
      <w:pPr>
        <w:pStyle w:val="NormalWeb"/>
        <w:numPr>
          <w:ilvl w:val="0"/>
          <w:numId w:val="9"/>
        </w:numPr>
        <w:spacing w:before="0" w:beforeAutospacing="0" w:after="0" w:afterAutospacing="0" w:line="276" w:lineRule="auto"/>
        <w:textAlignment w:val="baseline"/>
        <w:rPr>
          <w:rFonts w:asciiTheme="minorHAnsi" w:hAnsiTheme="minorHAnsi" w:cstheme="minorHAnsi"/>
          <w:color w:val="000000"/>
        </w:rPr>
      </w:pPr>
      <w:r w:rsidRPr="00161AD2">
        <w:rPr>
          <w:rFonts w:asciiTheme="minorHAnsi" w:hAnsiTheme="minorHAnsi" w:cstheme="minorHAnsi"/>
          <w:color w:val="000000"/>
        </w:rPr>
        <w:t>Do you see this as a need for the agency? Why or why not?</w:t>
      </w:r>
    </w:p>
    <w:p w14:paraId="56624C34" w14:textId="77777777" w:rsidR="00B7340E" w:rsidRPr="00161AD2" w:rsidRDefault="00B7340E" w:rsidP="00161AD2">
      <w:pPr>
        <w:pStyle w:val="NormalWeb"/>
        <w:numPr>
          <w:ilvl w:val="0"/>
          <w:numId w:val="9"/>
        </w:numPr>
        <w:spacing w:before="0" w:beforeAutospacing="0" w:after="0" w:afterAutospacing="0" w:line="276" w:lineRule="auto"/>
        <w:textAlignment w:val="baseline"/>
        <w:rPr>
          <w:rFonts w:asciiTheme="minorHAnsi" w:hAnsiTheme="minorHAnsi" w:cstheme="minorHAnsi"/>
          <w:color w:val="000000"/>
        </w:rPr>
      </w:pPr>
      <w:r w:rsidRPr="00161AD2">
        <w:rPr>
          <w:rFonts w:asciiTheme="minorHAnsi" w:hAnsiTheme="minorHAnsi" w:cstheme="minorHAnsi"/>
          <w:color w:val="000000"/>
        </w:rPr>
        <w:t>Does the agency have a culture to support long-term focus and work? Please explain.</w:t>
      </w:r>
    </w:p>
    <w:p w14:paraId="1C864962" w14:textId="66633DCB" w:rsidR="00B7340E" w:rsidRPr="00161AD2" w:rsidRDefault="00B7340E" w:rsidP="00161AD2">
      <w:pPr>
        <w:pStyle w:val="NormalWeb"/>
        <w:numPr>
          <w:ilvl w:val="0"/>
          <w:numId w:val="9"/>
        </w:numPr>
        <w:spacing w:before="0" w:beforeAutospacing="0" w:after="240" w:afterAutospacing="0" w:line="276" w:lineRule="auto"/>
        <w:textAlignment w:val="baseline"/>
        <w:rPr>
          <w:rFonts w:asciiTheme="minorHAnsi" w:hAnsiTheme="minorHAnsi" w:cstheme="minorHAnsi"/>
        </w:rPr>
      </w:pPr>
      <w:r w:rsidRPr="00161AD2">
        <w:rPr>
          <w:rFonts w:asciiTheme="minorHAnsi" w:hAnsiTheme="minorHAnsi" w:cstheme="minorHAnsi"/>
          <w:color w:val="000000"/>
        </w:rPr>
        <w:t>Can you describe the agency's current infrastructure?  What does communication look like?  How is data collected and used?  Do you have a teaming structure?</w:t>
      </w:r>
    </w:p>
    <w:p w14:paraId="66B9EEAB" w14:textId="77777777" w:rsidR="00B7340E" w:rsidRPr="00161AD2" w:rsidRDefault="00B7340E" w:rsidP="00161AD2">
      <w:pPr>
        <w:pStyle w:val="NormalWeb"/>
        <w:spacing w:before="0" w:beforeAutospacing="0" w:after="0" w:afterAutospacing="0" w:line="276" w:lineRule="auto"/>
        <w:rPr>
          <w:rFonts w:asciiTheme="minorHAnsi" w:hAnsiTheme="minorHAnsi" w:cstheme="minorHAnsi"/>
        </w:rPr>
      </w:pPr>
      <w:r w:rsidRPr="00161AD2">
        <w:rPr>
          <w:rFonts w:asciiTheme="minorHAnsi" w:hAnsiTheme="minorHAnsi" w:cstheme="minorHAnsi"/>
          <w:i/>
          <w:iCs/>
          <w:color w:val="000000"/>
        </w:rPr>
        <w:t>Financial Context:</w:t>
      </w:r>
    </w:p>
    <w:p w14:paraId="06060D90" w14:textId="77777777" w:rsidR="00B7340E" w:rsidRPr="00161AD2" w:rsidRDefault="00B7340E" w:rsidP="00161AD2">
      <w:pPr>
        <w:pStyle w:val="NormalWeb"/>
        <w:numPr>
          <w:ilvl w:val="0"/>
          <w:numId w:val="10"/>
        </w:numPr>
        <w:spacing w:before="0" w:beforeAutospacing="0" w:after="0" w:afterAutospacing="0" w:line="276" w:lineRule="auto"/>
        <w:textAlignment w:val="baseline"/>
        <w:rPr>
          <w:rFonts w:asciiTheme="minorHAnsi" w:hAnsiTheme="minorHAnsi" w:cstheme="minorHAnsi"/>
          <w:color w:val="000000"/>
        </w:rPr>
      </w:pPr>
      <w:r w:rsidRPr="00161AD2">
        <w:rPr>
          <w:rFonts w:asciiTheme="minorHAnsi" w:hAnsiTheme="minorHAnsi" w:cstheme="minorHAnsi"/>
          <w:color w:val="000000"/>
        </w:rPr>
        <w:t>What resources are currently available for this work/need?</w:t>
      </w:r>
    </w:p>
    <w:p w14:paraId="6FD5F5D5" w14:textId="7EC0C807" w:rsidR="00B7340E" w:rsidRPr="00161AD2" w:rsidRDefault="00B7340E" w:rsidP="00161AD2">
      <w:pPr>
        <w:pStyle w:val="NormalWeb"/>
        <w:numPr>
          <w:ilvl w:val="0"/>
          <w:numId w:val="10"/>
        </w:numPr>
        <w:spacing w:before="0" w:beforeAutospacing="0" w:after="240" w:afterAutospacing="0" w:line="276" w:lineRule="auto"/>
        <w:textAlignment w:val="baseline"/>
        <w:rPr>
          <w:rFonts w:asciiTheme="minorHAnsi" w:hAnsiTheme="minorHAnsi" w:cstheme="minorHAnsi"/>
        </w:rPr>
      </w:pPr>
      <w:r w:rsidRPr="00161AD2">
        <w:rPr>
          <w:rFonts w:asciiTheme="minorHAnsi" w:hAnsiTheme="minorHAnsi" w:cstheme="minorHAnsi"/>
          <w:color w:val="000000"/>
        </w:rPr>
        <w:t xml:space="preserve">If the agency were to move </w:t>
      </w:r>
      <w:proofErr w:type="gramStart"/>
      <w:r w:rsidRPr="00161AD2">
        <w:rPr>
          <w:rFonts w:asciiTheme="minorHAnsi" w:hAnsiTheme="minorHAnsi" w:cstheme="minorHAnsi"/>
          <w:color w:val="000000"/>
        </w:rPr>
        <w:t>forward with</w:t>
      </w:r>
      <w:proofErr w:type="gramEnd"/>
      <w:r w:rsidRPr="00161AD2">
        <w:rPr>
          <w:rFonts w:asciiTheme="minorHAnsi" w:hAnsiTheme="minorHAnsi" w:cstheme="minorHAnsi"/>
          <w:color w:val="000000"/>
        </w:rPr>
        <w:t xml:space="preserve"> addressing the need, is there long-term or stable funding to do so?</w:t>
      </w:r>
    </w:p>
    <w:p w14:paraId="7E44DB7E" w14:textId="77777777" w:rsidR="00B7340E" w:rsidRPr="00161AD2" w:rsidRDefault="00B7340E" w:rsidP="00161AD2">
      <w:pPr>
        <w:pStyle w:val="NormalWeb"/>
        <w:spacing w:before="0" w:beforeAutospacing="0" w:after="0" w:afterAutospacing="0" w:line="276" w:lineRule="auto"/>
        <w:rPr>
          <w:rFonts w:asciiTheme="minorHAnsi" w:hAnsiTheme="minorHAnsi" w:cstheme="minorHAnsi"/>
        </w:rPr>
      </w:pPr>
      <w:r w:rsidRPr="00161AD2">
        <w:rPr>
          <w:rFonts w:asciiTheme="minorHAnsi" w:hAnsiTheme="minorHAnsi" w:cstheme="minorHAnsi"/>
          <w:i/>
          <w:iCs/>
          <w:color w:val="000000"/>
        </w:rPr>
        <w:t>Learning Context:</w:t>
      </w:r>
    </w:p>
    <w:p w14:paraId="32A57F5D" w14:textId="77777777" w:rsidR="00B7340E" w:rsidRPr="00161AD2" w:rsidRDefault="00B7340E" w:rsidP="00161AD2">
      <w:pPr>
        <w:pStyle w:val="NormalWeb"/>
        <w:numPr>
          <w:ilvl w:val="0"/>
          <w:numId w:val="11"/>
        </w:numPr>
        <w:spacing w:before="0" w:beforeAutospacing="0" w:after="0" w:afterAutospacing="0" w:line="276" w:lineRule="auto"/>
        <w:textAlignment w:val="baseline"/>
        <w:rPr>
          <w:rFonts w:asciiTheme="minorHAnsi" w:hAnsiTheme="minorHAnsi" w:cstheme="minorHAnsi"/>
          <w:color w:val="000000"/>
        </w:rPr>
      </w:pPr>
      <w:r w:rsidRPr="00161AD2">
        <w:rPr>
          <w:rFonts w:asciiTheme="minorHAnsi" w:hAnsiTheme="minorHAnsi" w:cstheme="minorHAnsi"/>
          <w:color w:val="000000"/>
        </w:rPr>
        <w:t>What data do you collect and use regularly?</w:t>
      </w:r>
    </w:p>
    <w:p w14:paraId="1213DFBD" w14:textId="77777777" w:rsidR="00B7340E" w:rsidRPr="00161AD2" w:rsidRDefault="00B7340E" w:rsidP="00161AD2">
      <w:pPr>
        <w:pStyle w:val="NormalWeb"/>
        <w:numPr>
          <w:ilvl w:val="0"/>
          <w:numId w:val="11"/>
        </w:numPr>
        <w:spacing w:before="0" w:beforeAutospacing="0" w:after="0" w:afterAutospacing="0" w:line="276" w:lineRule="auto"/>
        <w:textAlignment w:val="baseline"/>
        <w:rPr>
          <w:rFonts w:asciiTheme="minorHAnsi" w:hAnsiTheme="minorHAnsi" w:cstheme="minorHAnsi"/>
          <w:color w:val="000000"/>
        </w:rPr>
      </w:pPr>
      <w:r w:rsidRPr="00161AD2">
        <w:rPr>
          <w:rFonts w:asciiTheme="minorHAnsi" w:hAnsiTheme="minorHAnsi" w:cstheme="minorHAnsi"/>
          <w:color w:val="000000"/>
        </w:rPr>
        <w:t>How does the agency approach data collection and use data to make decisions?</w:t>
      </w:r>
    </w:p>
    <w:p w14:paraId="37014DAC" w14:textId="333C3862" w:rsidR="007B1660" w:rsidRPr="00161AD2" w:rsidRDefault="00B7340E" w:rsidP="00161AD2">
      <w:pPr>
        <w:pStyle w:val="NormalWeb"/>
        <w:numPr>
          <w:ilvl w:val="0"/>
          <w:numId w:val="11"/>
        </w:numPr>
        <w:spacing w:before="0" w:beforeAutospacing="0" w:after="0" w:afterAutospacing="0" w:line="276" w:lineRule="auto"/>
        <w:textAlignment w:val="baseline"/>
        <w:rPr>
          <w:rFonts w:asciiTheme="minorHAnsi" w:hAnsiTheme="minorHAnsi" w:cstheme="minorHAnsi"/>
        </w:rPr>
      </w:pPr>
      <w:r w:rsidRPr="00161AD2">
        <w:rPr>
          <w:rFonts w:asciiTheme="minorHAnsi" w:hAnsiTheme="minorHAnsi" w:cstheme="minorHAnsi"/>
          <w:color w:val="000000"/>
        </w:rPr>
        <w:t>Do you feel the agency is ready for this change?  Why or why not?</w:t>
      </w:r>
    </w:p>
    <w:p w14:paraId="046D8B82" w14:textId="77777777" w:rsidR="007B1660" w:rsidRDefault="007B1660"/>
    <w:p w14:paraId="798DB3FE" w14:textId="77777777" w:rsidR="007B1660" w:rsidRDefault="007B1660"/>
    <w:p w14:paraId="465FFA89" w14:textId="77777777" w:rsidR="007B1660" w:rsidRDefault="007B1660"/>
    <w:p w14:paraId="6B1B3C99" w14:textId="77777777" w:rsidR="007B1660" w:rsidRDefault="007B1660"/>
    <w:p w14:paraId="0EF0A9D4" w14:textId="77777777" w:rsidR="007B1660" w:rsidRDefault="007B1660"/>
    <w:p w14:paraId="41AFE163" w14:textId="77777777" w:rsidR="007B1660" w:rsidRDefault="007B1660"/>
    <w:p w14:paraId="136675B9" w14:textId="77777777" w:rsidR="007B1660" w:rsidRDefault="00000000">
      <w:pPr>
        <w:tabs>
          <w:tab w:val="left" w:pos="2754"/>
        </w:tabs>
      </w:pPr>
      <w:r>
        <w:tab/>
      </w:r>
    </w:p>
    <w:sectPr w:rsidR="007B1660">
      <w:footerReference w:type="default" r:id="rId10"/>
      <w:footerReference w:type="first" r:id="rId11"/>
      <w:pgSz w:w="12240" w:h="15840"/>
      <w:pgMar w:top="720" w:right="720" w:bottom="720" w:left="720" w:header="432" w:footer="432" w:gutter="0"/>
      <w:pgNumType w:start="1"/>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56D0D47" w14:textId="77777777" w:rsidR="00611476" w:rsidRDefault="00611476">
      <w:pPr>
        <w:spacing w:before="0" w:after="0"/>
      </w:pPr>
      <w:r>
        <w:separator/>
      </w:r>
    </w:p>
  </w:endnote>
  <w:endnote w:type="continuationSeparator" w:id="0">
    <w:p w14:paraId="75D00967" w14:textId="77777777" w:rsidR="00611476" w:rsidRDefault="00611476">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D52A00" w14:textId="77777777" w:rsidR="007B1660" w:rsidRDefault="00000000">
    <w:pPr>
      <w:tabs>
        <w:tab w:val="left" w:pos="5070"/>
        <w:tab w:val="center" w:pos="5400"/>
      </w:tabs>
      <w:spacing w:before="0" w:after="0"/>
      <w:jc w:val="center"/>
      <w:rPr>
        <w:sz w:val="16"/>
        <w:szCs w:val="16"/>
      </w:rPr>
    </w:pPr>
    <w:r>
      <w:rPr>
        <w:sz w:val="16"/>
        <w:szCs w:val="16"/>
      </w:rPr>
      <w:t>The Active Implementation Hub, AI Modules and AI Lessons are developed by the</w:t>
    </w:r>
  </w:p>
  <w:p w14:paraId="1BB924FC" w14:textId="77777777" w:rsidR="007B1660" w:rsidRDefault="00000000">
    <w:pPr>
      <w:tabs>
        <w:tab w:val="left" w:pos="5070"/>
        <w:tab w:val="center" w:pos="5400"/>
      </w:tabs>
      <w:spacing w:before="0" w:after="0"/>
      <w:jc w:val="center"/>
      <w:rPr>
        <w:sz w:val="16"/>
        <w:szCs w:val="16"/>
      </w:rPr>
    </w:pPr>
    <w:r>
      <w:rPr>
        <w:sz w:val="16"/>
        <w:szCs w:val="16"/>
      </w:rPr>
      <w:t>State Implementation &amp; Scaling-up of Evidence-based Practices Center (SISEP) and The National Implementation Research Network (NIRN)</w:t>
    </w:r>
  </w:p>
  <w:p w14:paraId="28CC8900" w14:textId="77777777" w:rsidR="007B1660" w:rsidRDefault="00000000">
    <w:pPr>
      <w:tabs>
        <w:tab w:val="left" w:pos="5070"/>
        <w:tab w:val="center" w:pos="5400"/>
      </w:tabs>
      <w:spacing w:before="0" w:after="0"/>
      <w:jc w:val="center"/>
      <w:rPr>
        <w:sz w:val="16"/>
        <w:szCs w:val="16"/>
      </w:rPr>
    </w:pPr>
    <w:r>
      <w:rPr>
        <w:sz w:val="16"/>
        <w:szCs w:val="16"/>
      </w:rPr>
      <w:t>located at The University of North Carolina at Chapel Hill’s FPG Child Development Institute. Copyright 2015.</w:t>
    </w:r>
  </w:p>
  <w:p w14:paraId="49B09A58" w14:textId="77777777" w:rsidR="007B1660" w:rsidRDefault="00000000">
    <w:pPr>
      <w:tabs>
        <w:tab w:val="left" w:pos="5070"/>
        <w:tab w:val="center" w:pos="5400"/>
      </w:tabs>
      <w:spacing w:before="0" w:after="0"/>
      <w:jc w:val="center"/>
      <w:rPr>
        <w:sz w:val="16"/>
        <w:szCs w:val="16"/>
      </w:rPr>
    </w:pPr>
    <w:r>
      <w:rPr>
        <w:sz w:val="16"/>
        <w:szCs w:val="16"/>
      </w:rPr>
      <w:t>THE ACTIVE IMPLEMENTATION HUB | implementation.fpg.unc.edu</w:t>
    </w:r>
  </w:p>
  <w:tbl>
    <w:tblPr>
      <w:tblStyle w:val="a4"/>
      <w:tblW w:w="10800" w:type="dxa"/>
      <w:tblInd w:w="-6" w:type="dxa"/>
      <w:tblBorders>
        <w:top w:val="single" w:sz="24" w:space="0" w:color="38C8FF"/>
        <w:left w:val="single" w:sz="24" w:space="0" w:color="38C8FF"/>
        <w:bottom w:val="single" w:sz="24" w:space="0" w:color="38C8FF"/>
        <w:right w:val="single" w:sz="24" w:space="0" w:color="38C8FF"/>
        <w:insideH w:val="single" w:sz="4" w:space="0" w:color="000000"/>
        <w:insideV w:val="single" w:sz="4" w:space="0" w:color="000000"/>
      </w:tblBorders>
      <w:tblLayout w:type="fixed"/>
      <w:tblLook w:val="04A0" w:firstRow="1" w:lastRow="0" w:firstColumn="1" w:lastColumn="0" w:noHBand="0" w:noVBand="1"/>
    </w:tblPr>
    <w:tblGrid>
      <w:gridCol w:w="10208"/>
      <w:gridCol w:w="592"/>
    </w:tblGrid>
    <w:tr w:rsidR="007B1660" w14:paraId="7C0A81A1" w14:textId="77777777" w:rsidTr="00F61DF0">
      <w:trPr>
        <w:trHeight w:val="450"/>
      </w:trPr>
      <w:tc>
        <w:tcPr>
          <w:tcW w:w="10208" w:type="dxa"/>
          <w:tcBorders>
            <w:top w:val="nil"/>
            <w:left w:val="nil"/>
            <w:bottom w:val="nil"/>
          </w:tcBorders>
          <w:shd w:val="clear" w:color="auto" w:fill="3F3F3F"/>
          <w:vAlign w:val="center"/>
        </w:tcPr>
        <w:p w14:paraId="171DF78A" w14:textId="2D7709EC" w:rsidR="007B1660" w:rsidRDefault="00000000">
          <w:pPr>
            <w:pBdr>
              <w:top w:val="nil"/>
              <w:left w:val="nil"/>
              <w:bottom w:val="nil"/>
              <w:right w:val="nil"/>
              <w:between w:val="nil"/>
            </w:pBdr>
            <w:tabs>
              <w:tab w:val="center" w:pos="4680"/>
              <w:tab w:val="right" w:pos="9360"/>
            </w:tabs>
            <w:spacing w:before="0"/>
            <w:rPr>
              <w:rFonts w:eastAsia="Calibri" w:cs="Calibri"/>
              <w:smallCaps/>
              <w:color w:val="FFFFFF"/>
            </w:rPr>
          </w:pPr>
          <w:r>
            <w:rPr>
              <w:rFonts w:eastAsia="Calibri" w:cs="Calibri"/>
              <w:color w:val="FFFFFF"/>
              <w:sz w:val="22"/>
              <w:szCs w:val="22"/>
            </w:rPr>
            <w:t>THE ACTIVE IMPLEMENTATION HUB</w:t>
          </w:r>
          <w:r>
            <w:rPr>
              <w:rFonts w:ascii="Trebuchet MS" w:eastAsia="Trebuchet MS" w:hAnsi="Trebuchet MS" w:cs="Trebuchet MS"/>
              <w:color w:val="FFFFFF"/>
              <w:sz w:val="18"/>
              <w:szCs w:val="18"/>
            </w:rPr>
            <w:t xml:space="preserve"> </w:t>
          </w:r>
          <w:r>
            <w:rPr>
              <w:rFonts w:ascii="Trebuchet MS" w:eastAsia="Trebuchet MS" w:hAnsi="Trebuchet MS" w:cs="Trebuchet MS"/>
              <w:color w:val="FFFFFF"/>
              <w:sz w:val="20"/>
              <w:szCs w:val="20"/>
            </w:rPr>
            <w:t xml:space="preserve">| </w:t>
          </w:r>
          <w:r w:rsidR="00282CAE" w:rsidRPr="00282CAE">
            <w:rPr>
              <w:rFonts w:ascii="Trebuchet MS" w:eastAsia="Trebuchet MS" w:hAnsi="Trebuchet MS" w:cs="Trebuchet MS"/>
              <w:color w:val="FFFFFF"/>
              <w:sz w:val="20"/>
              <w:szCs w:val="20"/>
            </w:rPr>
            <w:t>https://implementation.fpg.unc.edu/</w:t>
          </w:r>
        </w:p>
      </w:tc>
      <w:tc>
        <w:tcPr>
          <w:tcW w:w="592" w:type="dxa"/>
          <w:tcBorders>
            <w:top w:val="nil"/>
            <w:bottom w:val="nil"/>
            <w:right w:val="nil"/>
          </w:tcBorders>
          <w:shd w:val="clear" w:color="auto" w:fill="006186"/>
          <w:vAlign w:val="center"/>
        </w:tcPr>
        <w:p w14:paraId="73AE2D3D" w14:textId="77777777" w:rsidR="007B1660" w:rsidRDefault="007B1660">
          <w:pPr>
            <w:pBdr>
              <w:top w:val="nil"/>
              <w:left w:val="nil"/>
              <w:bottom w:val="nil"/>
              <w:right w:val="nil"/>
              <w:between w:val="nil"/>
            </w:pBdr>
            <w:tabs>
              <w:tab w:val="center" w:pos="4680"/>
              <w:tab w:val="right" w:pos="9360"/>
            </w:tabs>
            <w:spacing w:before="0"/>
            <w:rPr>
              <w:rFonts w:eastAsia="Calibri" w:cs="Calibri"/>
              <w:smallCaps/>
              <w:color w:val="FFFFFF"/>
            </w:rPr>
          </w:pPr>
        </w:p>
      </w:tc>
    </w:tr>
  </w:tbl>
  <w:p w14:paraId="3A1C0316" w14:textId="77777777" w:rsidR="007B1660" w:rsidRDefault="007B1660">
    <w:pPr>
      <w:pBdr>
        <w:top w:val="nil"/>
        <w:left w:val="nil"/>
        <w:bottom w:val="nil"/>
        <w:right w:val="nil"/>
        <w:between w:val="nil"/>
      </w:pBdr>
      <w:tabs>
        <w:tab w:val="center" w:pos="4680"/>
        <w:tab w:val="right" w:pos="9360"/>
      </w:tabs>
      <w:spacing w:before="0" w:after="0"/>
      <w:rPr>
        <w:rFonts w:eastAsia="Calibri" w:cs="Calibri"/>
        <w:color w:val="000000"/>
        <w:sz w:val="16"/>
        <w:szCs w:val="16"/>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a3"/>
      <w:tblW w:w="10800" w:type="dxa"/>
      <w:tblInd w:w="-6" w:type="dxa"/>
      <w:tblBorders>
        <w:top w:val="single" w:sz="24" w:space="0" w:color="38C8FF"/>
        <w:left w:val="single" w:sz="24" w:space="0" w:color="38C8FF"/>
        <w:bottom w:val="single" w:sz="24" w:space="0" w:color="38C8FF"/>
        <w:right w:val="single" w:sz="24" w:space="0" w:color="38C8FF"/>
        <w:insideH w:val="single" w:sz="4" w:space="0" w:color="000000"/>
        <w:insideV w:val="single" w:sz="4" w:space="0" w:color="000000"/>
      </w:tblBorders>
      <w:tblLayout w:type="fixed"/>
      <w:tblLook w:val="04A0" w:firstRow="1" w:lastRow="0" w:firstColumn="1" w:lastColumn="0" w:noHBand="0" w:noVBand="1"/>
    </w:tblPr>
    <w:tblGrid>
      <w:gridCol w:w="10208"/>
      <w:gridCol w:w="592"/>
    </w:tblGrid>
    <w:tr w:rsidR="009620BC" w14:paraId="411E88FC" w14:textId="77777777" w:rsidTr="000672AD">
      <w:trPr>
        <w:trHeight w:val="432"/>
      </w:trPr>
      <w:tc>
        <w:tcPr>
          <w:tcW w:w="10208" w:type="dxa"/>
          <w:tcBorders>
            <w:top w:val="nil"/>
            <w:left w:val="nil"/>
            <w:bottom w:val="nil"/>
          </w:tcBorders>
          <w:shd w:val="clear" w:color="auto" w:fill="3F3F3F"/>
          <w:vAlign w:val="center"/>
        </w:tcPr>
        <w:p w14:paraId="498F2EA2" w14:textId="77777777" w:rsidR="009620BC" w:rsidRDefault="009620BC" w:rsidP="009620BC">
          <w:pPr>
            <w:pBdr>
              <w:top w:val="nil"/>
              <w:left w:val="nil"/>
              <w:bottom w:val="nil"/>
              <w:right w:val="nil"/>
              <w:between w:val="nil"/>
            </w:pBdr>
            <w:tabs>
              <w:tab w:val="center" w:pos="4680"/>
              <w:tab w:val="right" w:pos="9360"/>
            </w:tabs>
            <w:spacing w:before="0"/>
            <w:ind w:right="360"/>
            <w:rPr>
              <w:rFonts w:eastAsia="Calibri" w:cs="Calibri"/>
              <w:smallCaps/>
              <w:color w:val="FFFFFF"/>
            </w:rPr>
          </w:pPr>
          <w:r>
            <w:rPr>
              <w:rFonts w:eastAsia="Calibri" w:cs="Calibri"/>
              <w:color w:val="FFFFFF"/>
              <w:sz w:val="22"/>
              <w:szCs w:val="22"/>
            </w:rPr>
            <w:t>THE ACTIVE IMPLEMENTATION HUB</w:t>
          </w:r>
          <w:r>
            <w:rPr>
              <w:rFonts w:ascii="Trebuchet MS" w:eastAsia="Trebuchet MS" w:hAnsi="Trebuchet MS" w:cs="Trebuchet MS"/>
              <w:color w:val="FFFFFF"/>
              <w:sz w:val="18"/>
              <w:szCs w:val="18"/>
            </w:rPr>
            <w:t xml:space="preserve"> </w:t>
          </w:r>
          <w:r>
            <w:rPr>
              <w:rFonts w:ascii="Trebuchet MS" w:eastAsia="Trebuchet MS" w:hAnsi="Trebuchet MS" w:cs="Trebuchet MS"/>
              <w:color w:val="FFFFFF"/>
              <w:sz w:val="20"/>
              <w:szCs w:val="20"/>
            </w:rPr>
            <w:t xml:space="preserve">| </w:t>
          </w:r>
          <w:r w:rsidRPr="00282CAE">
            <w:rPr>
              <w:rFonts w:ascii="Trebuchet MS" w:eastAsia="Trebuchet MS" w:hAnsi="Trebuchet MS" w:cs="Trebuchet MS"/>
              <w:color w:val="FFFFFF"/>
              <w:sz w:val="20"/>
              <w:szCs w:val="20"/>
            </w:rPr>
            <w:t>https://implementation.fpg.unc.edu/</w:t>
          </w:r>
        </w:p>
      </w:tc>
      <w:tc>
        <w:tcPr>
          <w:tcW w:w="592" w:type="dxa"/>
          <w:tcBorders>
            <w:top w:val="nil"/>
            <w:bottom w:val="nil"/>
            <w:right w:val="nil"/>
          </w:tcBorders>
          <w:shd w:val="clear" w:color="auto" w:fill="006186"/>
          <w:vAlign w:val="center"/>
        </w:tcPr>
        <w:p w14:paraId="14FCCBAE" w14:textId="77777777" w:rsidR="009620BC" w:rsidRDefault="009620BC" w:rsidP="009620BC">
          <w:pPr>
            <w:pBdr>
              <w:top w:val="nil"/>
              <w:left w:val="nil"/>
              <w:bottom w:val="nil"/>
              <w:right w:val="nil"/>
              <w:between w:val="nil"/>
            </w:pBdr>
            <w:tabs>
              <w:tab w:val="center" w:pos="4680"/>
              <w:tab w:val="right" w:pos="9360"/>
            </w:tabs>
            <w:spacing w:before="0"/>
            <w:rPr>
              <w:rFonts w:eastAsia="Calibri" w:cs="Calibri"/>
              <w:smallCaps/>
              <w:color w:val="FFFFFF"/>
              <w:shd w:val="clear" w:color="auto" w:fill="006186"/>
            </w:rPr>
          </w:pPr>
        </w:p>
      </w:tc>
    </w:tr>
  </w:tbl>
  <w:p w14:paraId="5E71B6D9" w14:textId="77777777" w:rsidR="007B1660" w:rsidRDefault="007B1660">
    <w:pPr>
      <w:pBdr>
        <w:top w:val="nil"/>
        <w:left w:val="nil"/>
        <w:bottom w:val="nil"/>
        <w:right w:val="nil"/>
        <w:between w:val="nil"/>
      </w:pBdr>
      <w:tabs>
        <w:tab w:val="center" w:pos="4680"/>
        <w:tab w:val="right" w:pos="9360"/>
      </w:tabs>
      <w:spacing w:before="0" w:after="0"/>
      <w:rPr>
        <w:rFonts w:eastAsia="Calibri" w:cs="Calibri"/>
        <w:color w:val="000000"/>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8D88D5B" w14:textId="77777777" w:rsidR="00611476" w:rsidRDefault="00611476">
      <w:pPr>
        <w:spacing w:before="0" w:after="0"/>
      </w:pPr>
      <w:r>
        <w:separator/>
      </w:r>
    </w:p>
  </w:footnote>
  <w:footnote w:type="continuationSeparator" w:id="0">
    <w:p w14:paraId="04061062" w14:textId="77777777" w:rsidR="00611476" w:rsidRDefault="00611476">
      <w:pPr>
        <w:spacing w:before="0" w:after="0"/>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CE13A98"/>
    <w:multiLevelType w:val="multilevel"/>
    <w:tmpl w:val="2E0CEF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5C90794"/>
    <w:multiLevelType w:val="multilevel"/>
    <w:tmpl w:val="BB984F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236358B2"/>
    <w:multiLevelType w:val="multilevel"/>
    <w:tmpl w:val="BE86D4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2510219C"/>
    <w:multiLevelType w:val="multilevel"/>
    <w:tmpl w:val="116A53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33E819F1"/>
    <w:multiLevelType w:val="multilevel"/>
    <w:tmpl w:val="B85299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3B224596"/>
    <w:multiLevelType w:val="multilevel"/>
    <w:tmpl w:val="915ACC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3F136B68"/>
    <w:multiLevelType w:val="multilevel"/>
    <w:tmpl w:val="7BCEFBD4"/>
    <w:lvl w:ilvl="0">
      <w:start w:val="1"/>
      <w:numFmt w:val="decimal"/>
      <w:pStyle w:val="ListParagraph"/>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7" w15:restartNumberingAfterBreak="0">
    <w:nsid w:val="4DEF039E"/>
    <w:multiLevelType w:val="multilevel"/>
    <w:tmpl w:val="0BA076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63D81254"/>
    <w:multiLevelType w:val="multilevel"/>
    <w:tmpl w:val="BC3C01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6C106ABF"/>
    <w:multiLevelType w:val="multilevel"/>
    <w:tmpl w:val="F5DC99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75FC064B"/>
    <w:multiLevelType w:val="multilevel"/>
    <w:tmpl w:val="19229CB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056275653">
    <w:abstractNumId w:val="6"/>
  </w:num>
  <w:num w:numId="2" w16cid:durableId="829760489">
    <w:abstractNumId w:val="10"/>
  </w:num>
  <w:num w:numId="3" w16cid:durableId="1943954480">
    <w:abstractNumId w:val="9"/>
  </w:num>
  <w:num w:numId="4" w16cid:durableId="620913978">
    <w:abstractNumId w:val="7"/>
  </w:num>
  <w:num w:numId="5" w16cid:durableId="577784258">
    <w:abstractNumId w:val="2"/>
  </w:num>
  <w:num w:numId="6" w16cid:durableId="207910962">
    <w:abstractNumId w:val="8"/>
  </w:num>
  <w:num w:numId="7" w16cid:durableId="1907833666">
    <w:abstractNumId w:val="1"/>
  </w:num>
  <w:num w:numId="8" w16cid:durableId="1049764263">
    <w:abstractNumId w:val="3"/>
  </w:num>
  <w:num w:numId="9" w16cid:durableId="2134126731">
    <w:abstractNumId w:val="5"/>
  </w:num>
  <w:num w:numId="10" w16cid:durableId="437915005">
    <w:abstractNumId w:val="0"/>
  </w:num>
  <w:num w:numId="11" w16cid:durableId="82643364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66"/>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B1660"/>
    <w:rsid w:val="000C2A63"/>
    <w:rsid w:val="0014197D"/>
    <w:rsid w:val="00161AD2"/>
    <w:rsid w:val="00282CAE"/>
    <w:rsid w:val="002D2D7A"/>
    <w:rsid w:val="00405BC0"/>
    <w:rsid w:val="005E3797"/>
    <w:rsid w:val="005E4E77"/>
    <w:rsid w:val="00611476"/>
    <w:rsid w:val="00637486"/>
    <w:rsid w:val="006D6510"/>
    <w:rsid w:val="007B1660"/>
    <w:rsid w:val="008A2F97"/>
    <w:rsid w:val="009620BC"/>
    <w:rsid w:val="009E669D"/>
    <w:rsid w:val="00B3170A"/>
    <w:rsid w:val="00B516D9"/>
    <w:rsid w:val="00B7340E"/>
    <w:rsid w:val="00C150CD"/>
    <w:rsid w:val="00C73545"/>
    <w:rsid w:val="00CB6628"/>
    <w:rsid w:val="00F61DF0"/>
    <w:rsid w:val="00FF061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191095F"/>
  <w15:docId w15:val="{6B5068E9-E672-452D-9F59-19B81A646E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4"/>
        <w:szCs w:val="24"/>
        <w:lang w:val="en-US" w:eastAsia="en-US" w:bidi="ar-SA"/>
      </w:rPr>
    </w:rPrDefault>
    <w:pPrDefault>
      <w:pPr>
        <w:spacing w:before="40" w:after="12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66EFF"/>
    <w:rPr>
      <w:rFonts w:eastAsia="Times New Roman" w:cs="Times New Roman"/>
    </w:rPr>
  </w:style>
  <w:style w:type="paragraph" w:styleId="Heading1">
    <w:name w:val="heading 1"/>
    <w:basedOn w:val="Title"/>
    <w:next w:val="Normal"/>
    <w:uiPriority w:val="9"/>
    <w:qFormat/>
    <w:rsid w:val="0014197D"/>
    <w:pPr>
      <w:outlineLvl w:val="0"/>
    </w:pPr>
    <w:rPr>
      <w:color w:val="FFFFFF"/>
      <w:sz w:val="32"/>
      <w:szCs w:val="32"/>
    </w:rPr>
  </w:style>
  <w:style w:type="paragraph" w:styleId="Heading2">
    <w:name w:val="heading 2"/>
    <w:basedOn w:val="Heading3"/>
    <w:next w:val="Normal"/>
    <w:link w:val="Heading2Char"/>
    <w:uiPriority w:val="9"/>
    <w:unhideWhenUsed/>
    <w:qFormat/>
    <w:rsid w:val="0014197D"/>
    <w:pPr>
      <w:outlineLvl w:val="1"/>
    </w:pPr>
  </w:style>
  <w:style w:type="paragraph" w:styleId="Heading3">
    <w:name w:val="heading 3"/>
    <w:basedOn w:val="Normal"/>
    <w:next w:val="Normal"/>
    <w:link w:val="Heading3Char"/>
    <w:uiPriority w:val="9"/>
    <w:unhideWhenUsed/>
    <w:qFormat/>
    <w:rsid w:val="00CA7FD4"/>
    <w:pPr>
      <w:outlineLvl w:val="2"/>
    </w:pPr>
    <w:rPr>
      <w:rFonts w:ascii="Trebuchet MS" w:eastAsiaTheme="majorEastAsia" w:hAnsi="Trebuchet MS" w:cstheme="majorBidi"/>
      <w:b/>
      <w:bCs/>
      <w:color w:val="0082B3" w:themeColor="accent2"/>
      <w:sz w:val="28"/>
      <w:szCs w:val="26"/>
    </w:rPr>
  </w:style>
  <w:style w:type="paragraph" w:styleId="Heading4">
    <w:name w:val="heading 4"/>
    <w:basedOn w:val="Normal"/>
    <w:next w:val="Normal"/>
    <w:uiPriority w:val="9"/>
    <w:semiHidden/>
    <w:unhideWhenUsed/>
    <w:qFormat/>
    <w:pPr>
      <w:keepNext/>
      <w:keepLines/>
      <w:spacing w:before="240" w:after="40"/>
      <w:outlineLvl w:val="3"/>
    </w:pPr>
    <w:rPr>
      <w:b/>
    </w:rPr>
  </w:style>
  <w:style w:type="paragraph" w:styleId="Heading5">
    <w:name w:val="heading 5"/>
    <w:basedOn w:val="Normal"/>
    <w:next w:val="Normal"/>
    <w:uiPriority w:val="9"/>
    <w:semiHidden/>
    <w:unhideWhenUsed/>
    <w:qFormat/>
    <w:pPr>
      <w:keepNext/>
      <w:keepLines/>
      <w:spacing w:before="220" w:after="40"/>
      <w:outlineLvl w:val="4"/>
    </w:pPr>
    <w:rPr>
      <w:b/>
      <w:sz w:val="22"/>
      <w:szCs w:val="22"/>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00B66EFF"/>
    <w:pPr>
      <w:spacing w:before="240" w:after="240"/>
    </w:pPr>
    <w:rPr>
      <w:rFonts w:ascii="Trebuchet MS" w:eastAsiaTheme="majorEastAsia" w:hAnsi="Trebuchet MS" w:cstheme="majorBidi"/>
      <w:color w:val="FFFFFF" w:themeColor="background1"/>
      <w:spacing w:val="5"/>
      <w:kern w:val="28"/>
      <w:sz w:val="52"/>
      <w:szCs w:val="52"/>
    </w:rPr>
  </w:style>
  <w:style w:type="table" w:styleId="TableGrid">
    <w:name w:val="Table Grid"/>
    <w:basedOn w:val="TableNormal"/>
    <w:uiPriority w:val="59"/>
    <w:rsid w:val="00F47E6C"/>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itleChar">
    <w:name w:val="Title Char"/>
    <w:basedOn w:val="DefaultParagraphFont"/>
    <w:link w:val="Title"/>
    <w:rsid w:val="00B66EFF"/>
    <w:rPr>
      <w:rFonts w:ascii="Trebuchet MS" w:eastAsiaTheme="majorEastAsia" w:hAnsi="Trebuchet MS" w:cstheme="majorBidi"/>
      <w:color w:val="FFFFFF" w:themeColor="background1"/>
      <w:spacing w:val="5"/>
      <w:kern w:val="28"/>
      <w:sz w:val="52"/>
      <w:szCs w:val="52"/>
    </w:rPr>
  </w:style>
  <w:style w:type="paragraph" w:styleId="BalloonText">
    <w:name w:val="Balloon Text"/>
    <w:basedOn w:val="Normal"/>
    <w:link w:val="BalloonTextChar"/>
    <w:uiPriority w:val="99"/>
    <w:semiHidden/>
    <w:unhideWhenUsed/>
    <w:rsid w:val="00B66EFF"/>
    <w:pPr>
      <w:spacing w:before="0"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B66EFF"/>
    <w:rPr>
      <w:rFonts w:ascii="Tahoma" w:eastAsia="Times New Roman" w:hAnsi="Tahoma" w:cs="Tahoma"/>
      <w:sz w:val="16"/>
      <w:szCs w:val="16"/>
    </w:rPr>
  </w:style>
  <w:style w:type="table" w:styleId="LightList-Accent1">
    <w:name w:val="Light List Accent 1"/>
    <w:basedOn w:val="TableNormal"/>
    <w:uiPriority w:val="61"/>
    <w:rsid w:val="00B66EFF"/>
    <w:pPr>
      <w:spacing w:after="0"/>
    </w:pPr>
    <w:tblPr>
      <w:tblStyleRowBandSize w:val="1"/>
      <w:tblStyleColBandSize w:val="1"/>
      <w:tblBorders>
        <w:top w:val="single" w:sz="8" w:space="0" w:color="C00000" w:themeColor="accent1"/>
        <w:left w:val="single" w:sz="8" w:space="0" w:color="C00000" w:themeColor="accent1"/>
        <w:bottom w:val="single" w:sz="8" w:space="0" w:color="C00000" w:themeColor="accent1"/>
        <w:right w:val="single" w:sz="8" w:space="0" w:color="C00000" w:themeColor="accent1"/>
      </w:tblBorders>
    </w:tblPr>
    <w:tblStylePr w:type="firstRow">
      <w:pPr>
        <w:spacing w:before="0" w:after="0" w:line="240" w:lineRule="auto"/>
      </w:pPr>
      <w:rPr>
        <w:b/>
        <w:bCs/>
        <w:color w:val="FFFFFF" w:themeColor="background1"/>
      </w:rPr>
      <w:tblPr/>
      <w:tcPr>
        <w:shd w:val="clear" w:color="auto" w:fill="C00000" w:themeFill="accent1"/>
      </w:tcPr>
    </w:tblStylePr>
    <w:tblStylePr w:type="lastRow">
      <w:pPr>
        <w:spacing w:before="0" w:after="0" w:line="240" w:lineRule="auto"/>
      </w:pPr>
      <w:rPr>
        <w:b/>
        <w:bCs/>
      </w:rPr>
      <w:tblPr/>
      <w:tcPr>
        <w:tcBorders>
          <w:top w:val="double" w:sz="6" w:space="0" w:color="C00000" w:themeColor="accent1"/>
          <w:left w:val="single" w:sz="8" w:space="0" w:color="C00000" w:themeColor="accent1"/>
          <w:bottom w:val="single" w:sz="8" w:space="0" w:color="C00000" w:themeColor="accent1"/>
          <w:right w:val="single" w:sz="8" w:space="0" w:color="C00000" w:themeColor="accent1"/>
        </w:tcBorders>
      </w:tcPr>
    </w:tblStylePr>
    <w:tblStylePr w:type="firstCol">
      <w:rPr>
        <w:b/>
        <w:bCs/>
      </w:rPr>
    </w:tblStylePr>
    <w:tblStylePr w:type="lastCol">
      <w:rPr>
        <w:b/>
        <w:bCs/>
      </w:rPr>
    </w:tblStylePr>
    <w:tblStylePr w:type="band1Vert">
      <w:tblPr/>
      <w:tcPr>
        <w:tcBorders>
          <w:top w:val="single" w:sz="8" w:space="0" w:color="C00000" w:themeColor="accent1"/>
          <w:left w:val="single" w:sz="8" w:space="0" w:color="C00000" w:themeColor="accent1"/>
          <w:bottom w:val="single" w:sz="8" w:space="0" w:color="C00000" w:themeColor="accent1"/>
          <w:right w:val="single" w:sz="8" w:space="0" w:color="C00000" w:themeColor="accent1"/>
        </w:tcBorders>
      </w:tcPr>
    </w:tblStylePr>
    <w:tblStylePr w:type="band1Horz">
      <w:tblPr/>
      <w:tcPr>
        <w:tcBorders>
          <w:top w:val="single" w:sz="8" w:space="0" w:color="C00000" w:themeColor="accent1"/>
          <w:left w:val="single" w:sz="8" w:space="0" w:color="C00000" w:themeColor="accent1"/>
          <w:bottom w:val="single" w:sz="8" w:space="0" w:color="C00000" w:themeColor="accent1"/>
          <w:right w:val="single" w:sz="8" w:space="0" w:color="C00000" w:themeColor="accent1"/>
        </w:tcBorders>
      </w:tcPr>
    </w:tblStylePr>
  </w:style>
  <w:style w:type="paragraph" w:styleId="Header">
    <w:name w:val="header"/>
    <w:basedOn w:val="Normal"/>
    <w:link w:val="HeaderChar"/>
    <w:uiPriority w:val="99"/>
    <w:unhideWhenUsed/>
    <w:rsid w:val="00B66EFF"/>
    <w:pPr>
      <w:tabs>
        <w:tab w:val="center" w:pos="4680"/>
        <w:tab w:val="right" w:pos="9360"/>
      </w:tabs>
      <w:spacing w:before="0" w:after="0"/>
    </w:pPr>
  </w:style>
  <w:style w:type="character" w:customStyle="1" w:styleId="HeaderChar">
    <w:name w:val="Header Char"/>
    <w:basedOn w:val="DefaultParagraphFont"/>
    <w:link w:val="Header"/>
    <w:uiPriority w:val="99"/>
    <w:rsid w:val="00B66EFF"/>
    <w:rPr>
      <w:rFonts w:ascii="Calibri" w:eastAsia="Times New Roman" w:hAnsi="Calibri" w:cs="Times New Roman"/>
      <w:sz w:val="24"/>
      <w:szCs w:val="24"/>
    </w:rPr>
  </w:style>
  <w:style w:type="paragraph" w:styleId="Footer">
    <w:name w:val="footer"/>
    <w:basedOn w:val="Normal"/>
    <w:link w:val="FooterChar"/>
    <w:uiPriority w:val="99"/>
    <w:unhideWhenUsed/>
    <w:rsid w:val="00B66EFF"/>
    <w:pPr>
      <w:tabs>
        <w:tab w:val="center" w:pos="4680"/>
        <w:tab w:val="right" w:pos="9360"/>
      </w:tabs>
      <w:spacing w:before="0" w:after="0"/>
    </w:pPr>
  </w:style>
  <w:style w:type="character" w:customStyle="1" w:styleId="FooterChar">
    <w:name w:val="Footer Char"/>
    <w:basedOn w:val="DefaultParagraphFont"/>
    <w:link w:val="Footer"/>
    <w:uiPriority w:val="99"/>
    <w:rsid w:val="00B66EFF"/>
    <w:rPr>
      <w:rFonts w:ascii="Calibri" w:eastAsia="Times New Roman" w:hAnsi="Calibri" w:cs="Times New Roman"/>
      <w:sz w:val="24"/>
      <w:szCs w:val="24"/>
    </w:rPr>
  </w:style>
  <w:style w:type="paragraph" w:styleId="ListParagraph">
    <w:name w:val="List Paragraph"/>
    <w:basedOn w:val="Normal"/>
    <w:uiPriority w:val="34"/>
    <w:qFormat/>
    <w:rsid w:val="00C06BF2"/>
    <w:pPr>
      <w:numPr>
        <w:numId w:val="1"/>
      </w:numPr>
      <w:spacing w:after="200"/>
      <w:ind w:left="4410" w:hanging="3690"/>
      <w:contextualSpacing/>
    </w:pPr>
    <w:rPr>
      <w:rFonts w:eastAsia="Calibri"/>
      <w:sz w:val="22"/>
      <w:szCs w:val="22"/>
    </w:rPr>
  </w:style>
  <w:style w:type="character" w:customStyle="1" w:styleId="Heading2Char">
    <w:name w:val="Heading 2 Char"/>
    <w:basedOn w:val="DefaultParagraphFont"/>
    <w:link w:val="Heading2"/>
    <w:uiPriority w:val="9"/>
    <w:rsid w:val="0014197D"/>
    <w:rPr>
      <w:rFonts w:ascii="Trebuchet MS" w:eastAsiaTheme="majorEastAsia" w:hAnsi="Trebuchet MS" w:cstheme="majorBidi"/>
      <w:b/>
      <w:bCs/>
      <w:color w:val="0082B3" w:themeColor="accent2"/>
      <w:sz w:val="28"/>
      <w:szCs w:val="26"/>
    </w:rPr>
  </w:style>
  <w:style w:type="character" w:styleId="CommentReference">
    <w:name w:val="annotation reference"/>
    <w:basedOn w:val="DefaultParagraphFont"/>
    <w:uiPriority w:val="99"/>
    <w:semiHidden/>
    <w:unhideWhenUsed/>
    <w:rsid w:val="00E634D9"/>
    <w:rPr>
      <w:sz w:val="16"/>
      <w:szCs w:val="16"/>
    </w:rPr>
  </w:style>
  <w:style w:type="paragraph" w:styleId="CommentText">
    <w:name w:val="annotation text"/>
    <w:basedOn w:val="Normal"/>
    <w:link w:val="CommentTextChar"/>
    <w:uiPriority w:val="99"/>
    <w:semiHidden/>
    <w:unhideWhenUsed/>
    <w:rsid w:val="00E634D9"/>
    <w:rPr>
      <w:sz w:val="20"/>
      <w:szCs w:val="20"/>
    </w:rPr>
  </w:style>
  <w:style w:type="character" w:customStyle="1" w:styleId="CommentTextChar">
    <w:name w:val="Comment Text Char"/>
    <w:basedOn w:val="DefaultParagraphFont"/>
    <w:link w:val="CommentText"/>
    <w:uiPriority w:val="99"/>
    <w:semiHidden/>
    <w:rsid w:val="00E634D9"/>
    <w:rPr>
      <w:rFonts w:ascii="Calibri" w:eastAsia="Times New Roman" w:hAnsi="Calibri" w:cs="Times New Roman"/>
      <w:sz w:val="20"/>
      <w:szCs w:val="20"/>
    </w:rPr>
  </w:style>
  <w:style w:type="paragraph" w:styleId="CommentSubject">
    <w:name w:val="annotation subject"/>
    <w:basedOn w:val="CommentText"/>
    <w:next w:val="CommentText"/>
    <w:link w:val="CommentSubjectChar"/>
    <w:uiPriority w:val="99"/>
    <w:semiHidden/>
    <w:unhideWhenUsed/>
    <w:rsid w:val="00157AF5"/>
    <w:rPr>
      <w:b/>
      <w:bCs/>
    </w:rPr>
  </w:style>
  <w:style w:type="character" w:customStyle="1" w:styleId="CommentSubjectChar">
    <w:name w:val="Comment Subject Char"/>
    <w:basedOn w:val="CommentTextChar"/>
    <w:link w:val="CommentSubject"/>
    <w:uiPriority w:val="99"/>
    <w:semiHidden/>
    <w:rsid w:val="00157AF5"/>
    <w:rPr>
      <w:rFonts w:ascii="Calibri" w:eastAsia="Times New Roman" w:hAnsi="Calibri" w:cs="Times New Roman"/>
      <w:b/>
      <w:bCs/>
      <w:sz w:val="20"/>
      <w:szCs w:val="20"/>
    </w:rPr>
  </w:style>
  <w:style w:type="paragraph" w:styleId="FootnoteText">
    <w:name w:val="footnote text"/>
    <w:basedOn w:val="Normal"/>
    <w:link w:val="FootnoteTextChar"/>
    <w:uiPriority w:val="99"/>
    <w:semiHidden/>
    <w:unhideWhenUsed/>
    <w:rsid w:val="00F7148F"/>
    <w:pPr>
      <w:spacing w:before="0" w:after="0"/>
    </w:pPr>
    <w:rPr>
      <w:sz w:val="20"/>
      <w:szCs w:val="20"/>
    </w:rPr>
  </w:style>
  <w:style w:type="character" w:customStyle="1" w:styleId="FootnoteTextChar">
    <w:name w:val="Footnote Text Char"/>
    <w:basedOn w:val="DefaultParagraphFont"/>
    <w:link w:val="FootnoteText"/>
    <w:uiPriority w:val="99"/>
    <w:semiHidden/>
    <w:rsid w:val="00F7148F"/>
    <w:rPr>
      <w:rFonts w:ascii="Calibri" w:eastAsia="Times New Roman" w:hAnsi="Calibri" w:cs="Times New Roman"/>
      <w:sz w:val="20"/>
      <w:szCs w:val="20"/>
    </w:rPr>
  </w:style>
  <w:style w:type="character" w:styleId="FootnoteReference">
    <w:name w:val="footnote reference"/>
    <w:basedOn w:val="DefaultParagraphFont"/>
    <w:uiPriority w:val="99"/>
    <w:semiHidden/>
    <w:unhideWhenUsed/>
    <w:rsid w:val="00F7148F"/>
    <w:rPr>
      <w:vertAlign w:val="superscript"/>
    </w:rPr>
  </w:style>
  <w:style w:type="character" w:styleId="Hyperlink">
    <w:name w:val="Hyperlink"/>
    <w:basedOn w:val="DefaultParagraphFont"/>
    <w:uiPriority w:val="99"/>
    <w:unhideWhenUsed/>
    <w:rsid w:val="001151CD"/>
    <w:rPr>
      <w:color w:val="D67704" w:themeColor="hyperlink"/>
      <w:u w:val="single"/>
    </w:rPr>
  </w:style>
  <w:style w:type="character" w:customStyle="1" w:styleId="Heading3Char">
    <w:name w:val="Heading 3 Char"/>
    <w:basedOn w:val="DefaultParagraphFont"/>
    <w:link w:val="Heading3"/>
    <w:uiPriority w:val="9"/>
    <w:rsid w:val="00CA7FD4"/>
    <w:rPr>
      <w:rFonts w:ascii="Trebuchet MS" w:eastAsiaTheme="majorEastAsia" w:hAnsi="Trebuchet MS" w:cstheme="majorBidi"/>
      <w:b/>
      <w:bCs/>
      <w:color w:val="0082B3" w:themeColor="accent2"/>
      <w:sz w:val="28"/>
      <w:szCs w:val="26"/>
    </w:rPr>
  </w:style>
  <w:style w:type="character" w:styleId="PageNumber">
    <w:name w:val="page number"/>
    <w:basedOn w:val="DefaultParagraphFont"/>
    <w:uiPriority w:val="99"/>
    <w:semiHidden/>
    <w:unhideWhenUsed/>
    <w:rsid w:val="00286F8B"/>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pPr>
      <w:spacing w:after="0"/>
    </w:pPr>
    <w:tblPr>
      <w:tblStyleRowBandSize w:val="1"/>
      <w:tblStyleColBandSize w:val="1"/>
    </w:tblPr>
  </w:style>
  <w:style w:type="table" w:customStyle="1" w:styleId="a0">
    <w:basedOn w:val="TableNormal"/>
    <w:tblPr>
      <w:tblStyleRowBandSize w:val="1"/>
      <w:tblStyleColBandSize w:val="1"/>
      <w:tblCellMar>
        <w:left w:w="115" w:type="dxa"/>
        <w:right w:w="115" w:type="dxa"/>
      </w:tblCellMar>
    </w:tblPr>
  </w:style>
  <w:style w:type="table" w:customStyle="1" w:styleId="a1">
    <w:basedOn w:val="TableNormal"/>
    <w:tblPr>
      <w:tblStyleRowBandSize w:val="1"/>
      <w:tblStyleColBandSize w:val="1"/>
      <w:tblCellMar>
        <w:left w:w="115" w:type="dxa"/>
        <w:right w:w="115" w:type="dxa"/>
      </w:tblCellMar>
    </w:tblPr>
  </w:style>
  <w:style w:type="table" w:customStyle="1" w:styleId="a2">
    <w:basedOn w:val="TableNormal"/>
    <w:pPr>
      <w:spacing w:after="0"/>
    </w:pPr>
    <w:tblPr>
      <w:tblStyleRowBandSize w:val="1"/>
      <w:tblStyleColBandSize w:val="1"/>
      <w:tblCellMar>
        <w:left w:w="115" w:type="dxa"/>
        <w:right w:w="115" w:type="dxa"/>
      </w:tblCellMar>
    </w:tblPr>
  </w:style>
  <w:style w:type="table" w:customStyle="1" w:styleId="a3">
    <w:basedOn w:val="TableNormal"/>
    <w:pPr>
      <w:spacing w:after="0"/>
    </w:pPr>
    <w:tblPr>
      <w:tblStyleRowBandSize w:val="1"/>
      <w:tblStyleColBandSize w:val="1"/>
      <w:tblCellMar>
        <w:left w:w="115" w:type="dxa"/>
        <w:right w:w="115" w:type="dxa"/>
      </w:tblCellMar>
    </w:tblPr>
  </w:style>
  <w:style w:type="table" w:customStyle="1" w:styleId="a4">
    <w:basedOn w:val="TableNormal"/>
    <w:pPr>
      <w:spacing w:after="0"/>
    </w:pPr>
    <w:tblPr>
      <w:tblStyleRowBandSize w:val="1"/>
      <w:tblStyleColBandSize w:val="1"/>
      <w:tblCellMar>
        <w:left w:w="115" w:type="dxa"/>
        <w:right w:w="115" w:type="dxa"/>
      </w:tblCellMar>
    </w:tblPr>
  </w:style>
  <w:style w:type="paragraph" w:styleId="NormalWeb">
    <w:name w:val="Normal (Web)"/>
    <w:basedOn w:val="Normal"/>
    <w:uiPriority w:val="99"/>
    <w:unhideWhenUsed/>
    <w:rsid w:val="00B7340E"/>
    <w:pPr>
      <w:spacing w:before="100" w:beforeAutospacing="1" w:after="100" w:afterAutospacing="1"/>
    </w:pPr>
    <w:rPr>
      <w:rFonts w:ascii="Times New Roman" w:hAnsi="Times New Roman"/>
    </w:rPr>
  </w:style>
  <w:style w:type="character" w:styleId="FollowedHyperlink">
    <w:name w:val="FollowedHyperlink"/>
    <w:basedOn w:val="DefaultParagraphFont"/>
    <w:uiPriority w:val="99"/>
    <w:semiHidden/>
    <w:unhideWhenUsed/>
    <w:rsid w:val="005E4E77"/>
    <w:rPr>
      <w:color w:val="0082B3"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14992186">
      <w:bodyDiv w:val="1"/>
      <w:marLeft w:val="0"/>
      <w:marRight w:val="0"/>
      <w:marTop w:val="0"/>
      <w:marBottom w:val="0"/>
      <w:divBdr>
        <w:top w:val="none" w:sz="0" w:space="0" w:color="auto"/>
        <w:left w:val="none" w:sz="0" w:space="0" w:color="auto"/>
        <w:bottom w:val="none" w:sz="0" w:space="0" w:color="auto"/>
        <w:right w:val="none" w:sz="0" w:space="0" w:color="auto"/>
      </w:divBdr>
    </w:div>
    <w:div w:id="713776557">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s://eic.fpg.unc.edu/wp-content/uploads/EIC-Context-Specific-Readiness-Factors.pdf" TargetMode="External"/></Relationships>
</file>

<file path=word/theme/theme1.xml><?xml version="1.0" encoding="utf-8"?>
<a:theme xmlns:a="http://schemas.openxmlformats.org/drawingml/2006/main" name="Office Theme">
  <a:themeElements>
    <a:clrScheme name="NIRN-SISEP-AI-Modules">
      <a:dk1>
        <a:srgbClr val="3F3F3F"/>
      </a:dk1>
      <a:lt1>
        <a:srgbClr val="FFFFFF"/>
      </a:lt1>
      <a:dk2>
        <a:srgbClr val="0082B3"/>
      </a:dk2>
      <a:lt2>
        <a:srgbClr val="F2F2F2"/>
      </a:lt2>
      <a:accent1>
        <a:srgbClr val="C00000"/>
      </a:accent1>
      <a:accent2>
        <a:srgbClr val="0082B3"/>
      </a:accent2>
      <a:accent3>
        <a:srgbClr val="7030A0"/>
      </a:accent3>
      <a:accent4>
        <a:srgbClr val="E0C266"/>
      </a:accent4>
      <a:accent5>
        <a:srgbClr val="D67704"/>
      </a:accent5>
      <a:accent6>
        <a:srgbClr val="004E00"/>
      </a:accent6>
      <a:hlink>
        <a:srgbClr val="D67704"/>
      </a:hlink>
      <a:folHlink>
        <a:srgbClr val="0082B3"/>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hu4mtCPJxdCBmqv08NvUXYZbOOOA==">AMUW2mVQsaiA1zh5kmM/5c1Vc5F/0iVw8OWMcfQ4q7BFul4NZhbACcZ0fNpRoZpzN9S6d3BiTmbmf7a69wXSfjYYdELDMeVzfz5WB/0WzgM5esr7vcuPz/I=</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24</TotalTime>
  <Pages>3</Pages>
  <Words>518</Words>
  <Characters>2955</Characters>
  <Application>Microsoft Office Word</Application>
  <DocSecurity>0</DocSecurity>
  <Lines>24</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3467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JDG</dc:creator>
  <cp:lastModifiedBy>Cruz, Shari Danielle</cp:lastModifiedBy>
  <cp:revision>6</cp:revision>
  <dcterms:created xsi:type="dcterms:W3CDTF">2026-08-06T16:28:00Z</dcterms:created>
  <dcterms:modified xsi:type="dcterms:W3CDTF">2026-08-06T16:39:00Z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91676a5e-1f4d-4c06-878e-6eda1ba503b1</vt:lpwstr>
  </property>
</Properties>
</file>