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511" w14:textId="77777777" w:rsidR="004D09C6" w:rsidRDefault="004D09C6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790" w:type="dxa"/>
        <w:tblInd w:w="-11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44"/>
        <w:gridCol w:w="3546"/>
      </w:tblGrid>
      <w:tr w:rsidR="004D09C6" w14:paraId="3DAA5B58" w14:textId="77777777">
        <w:trPr>
          <w:trHeight w:val="881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86"/>
            <w:vAlign w:val="center"/>
          </w:tcPr>
          <w:p w14:paraId="4EFF1942" w14:textId="36E51E8D" w:rsidR="004D09C6" w:rsidRDefault="008901AB">
            <w:pPr>
              <w:pStyle w:val="Title"/>
              <w:keepNext w:val="0"/>
              <w:keepLines w:val="0"/>
              <w:spacing w:before="240" w:after="240" w:line="240" w:lineRule="auto"/>
              <w:rPr>
                <w:rFonts w:ascii="Trebuchet MS" w:eastAsia="Trebuchet MS" w:hAnsi="Trebuchet MS" w:cs="Trebuchet MS"/>
                <w:b w:val="0"/>
                <w:color w:val="FFFFFF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 w:val="0"/>
                <w:color w:val="FFFFFF"/>
                <w:sz w:val="28"/>
                <w:szCs w:val="28"/>
              </w:rPr>
              <w:t>Activity</w:t>
            </w:r>
            <w:r w:rsidR="00000000">
              <w:rPr>
                <w:rFonts w:ascii="Trebuchet MS" w:eastAsia="Trebuchet MS" w:hAnsi="Trebuchet MS" w:cs="Trebuchet MS"/>
                <w:b w:val="0"/>
                <w:color w:val="FFFFFF"/>
                <w:sz w:val="28"/>
                <w:szCs w:val="28"/>
              </w:rPr>
              <w:t>: Implementation Teams</w:t>
            </w:r>
          </w:p>
          <w:p w14:paraId="2B78CB06" w14:textId="77777777" w:rsidR="004D09C6" w:rsidRDefault="00000000">
            <w:pPr>
              <w:pStyle w:val="Title"/>
              <w:keepNext w:val="0"/>
              <w:keepLines w:val="0"/>
              <w:spacing w:before="240" w:after="240" w:line="240" w:lineRule="auto"/>
              <w:rPr>
                <w:rFonts w:ascii="Trebuchet MS" w:eastAsia="Trebuchet MS" w:hAnsi="Trebuchet MS" w:cs="Trebuchet MS"/>
                <w:b w:val="0"/>
                <w:i/>
                <w:color w:val="FFFFFF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b w:val="0"/>
                <w:color w:val="FFFFFF"/>
                <w:sz w:val="32"/>
                <w:szCs w:val="32"/>
              </w:rPr>
              <w:t>Creating Hospitable Environments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7B0C" w14:textId="77777777" w:rsidR="004D09C6" w:rsidRDefault="00000000">
            <w:pPr>
              <w:pStyle w:val="Title"/>
              <w:keepNext w:val="0"/>
              <w:keepLines w:val="0"/>
              <w:spacing w:before="240" w:after="240" w:line="240" w:lineRule="auto"/>
              <w:jc w:val="right"/>
              <w:rPr>
                <w:rFonts w:ascii="Trebuchet MS" w:eastAsia="Trebuchet MS" w:hAnsi="Trebuchet MS" w:cs="Trebuchet MS"/>
                <w:color w:val="FFFFFF"/>
                <w:sz w:val="52"/>
                <w:szCs w:val="52"/>
              </w:rPr>
            </w:pPr>
            <w:bookmarkStart w:id="0" w:name="_heading=h.xsd47kaptj6" w:colFirst="0" w:colLast="0"/>
            <w:bookmarkEnd w:id="0"/>
            <w:r>
              <w:rPr>
                <w:rFonts w:ascii="Trebuchet MS" w:eastAsia="Trebuchet MS" w:hAnsi="Trebuchet MS" w:cs="Trebuchet MS"/>
                <w:noProof/>
                <w:color w:val="FFFFFF"/>
                <w:sz w:val="52"/>
                <w:szCs w:val="52"/>
              </w:rPr>
              <w:drawing>
                <wp:inline distT="0" distB="0" distL="0" distR="0" wp14:anchorId="7BE4AB70" wp14:editId="0E91F0E2">
                  <wp:extent cx="2062163" cy="285750"/>
                  <wp:effectExtent l="0" t="0" r="0" b="0"/>
                  <wp:docPr id="4" name="image1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F0C98" w14:textId="77777777" w:rsidR="004D09C6" w:rsidRDefault="004D09C6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0"/>
        <w:tblW w:w="10790" w:type="dxa"/>
        <w:tblInd w:w="-11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D09C6" w14:paraId="488B6E39" w14:textId="77777777">
        <w:tc>
          <w:tcPr>
            <w:tcW w:w="10790" w:type="dxa"/>
            <w:tcBorders>
              <w:top w:val="nil"/>
              <w:bottom w:val="nil"/>
            </w:tcBorders>
            <w:shd w:val="clear" w:color="auto" w:fill="F8F2E0"/>
          </w:tcPr>
          <w:p w14:paraId="641303F3" w14:textId="77777777" w:rsidR="004D09C6" w:rsidRDefault="00000000">
            <w:pPr>
              <w:spacing w:before="40" w:line="240" w:lineRule="auto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Reflect on the different facilitators and barriers in your system.  Complete the </w:t>
            </w:r>
            <w:proofErr w:type="spellStart"/>
            <w:r>
              <w:rPr>
                <w:color w:val="2F2F2F"/>
                <w:sz w:val="24"/>
                <w:szCs w:val="24"/>
              </w:rPr>
              <w:t>the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discussion questions and facilitators and barriers for each level of the system.</w:t>
            </w:r>
          </w:p>
        </w:tc>
      </w:tr>
    </w:tbl>
    <w:p w14:paraId="28105E98" w14:textId="77777777" w:rsidR="004D09C6" w:rsidRDefault="00000000">
      <w:pPr>
        <w:rPr>
          <w:sz w:val="24"/>
          <w:szCs w:val="24"/>
        </w:rPr>
      </w:pPr>
      <w:r>
        <w:rPr>
          <w:b/>
          <w:color w:val="006186"/>
          <w:sz w:val="32"/>
          <w:szCs w:val="32"/>
        </w:rPr>
        <w:t>Discussion Questions</w:t>
      </w:r>
    </w:p>
    <w:p w14:paraId="1709B78D" w14:textId="77777777" w:rsidR="004D09C6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View from the Balcony: What are some of the barriers and facilitators in our current system that may be related to the implementation of evidence-based/best practices? </w:t>
      </w:r>
    </w:p>
    <w:p w14:paraId="6AD356E4" w14:textId="77777777" w:rsidR="004D09C6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there formal and regular methods for hearing from the ‘practice level’ or “next level” about what’s working and needs to change? </w:t>
      </w:r>
    </w:p>
    <w:p w14:paraId="48B94B49" w14:textId="77777777" w:rsidR="004D09C6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might be barriers and facilitators for developing Practice-Policy feedback cycles? </w:t>
      </w:r>
    </w:p>
    <w:p w14:paraId="0789FD13" w14:textId="77777777" w:rsidR="004D09C6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next right steps in creating a more hospitable policy and practice environment?</w:t>
      </w:r>
    </w:p>
    <w:tbl>
      <w:tblPr>
        <w:tblStyle w:val="a1"/>
        <w:tblW w:w="1136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7"/>
        <w:gridCol w:w="3926"/>
        <w:gridCol w:w="3683"/>
      </w:tblGrid>
      <w:tr w:rsidR="004D09C6" w14:paraId="0E0B5286" w14:textId="77777777">
        <w:tc>
          <w:tcPr>
            <w:tcW w:w="3757" w:type="dxa"/>
            <w:shd w:val="clear" w:color="auto" w:fill="F2F2F2"/>
            <w:vAlign w:val="center"/>
          </w:tcPr>
          <w:p w14:paraId="53BE754D" w14:textId="77777777" w:rsidR="004D09C6" w:rsidRDefault="0000000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3926" w:type="dxa"/>
            <w:tcBorders>
              <w:bottom w:val="single" w:sz="4" w:space="0" w:color="000000"/>
            </w:tcBorders>
            <w:shd w:val="clear" w:color="auto" w:fill="006186"/>
            <w:vAlign w:val="center"/>
          </w:tcPr>
          <w:p w14:paraId="4CA6FC0A" w14:textId="77777777" w:rsidR="004D09C6" w:rsidRDefault="00000000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Policy and System</w:t>
            </w:r>
          </w:p>
          <w:p w14:paraId="3D1FE925" w14:textId="77777777" w:rsidR="004D09C6" w:rsidRDefault="00000000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</w:t>
            </w:r>
          </w:p>
        </w:tc>
        <w:tc>
          <w:tcPr>
            <w:tcW w:w="3683" w:type="dxa"/>
            <w:shd w:val="clear" w:color="auto" w:fill="F2F2F2"/>
            <w:vAlign w:val="center"/>
          </w:tcPr>
          <w:p w14:paraId="0C3FFE4C" w14:textId="77777777" w:rsidR="004D09C6" w:rsidRDefault="0000000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Barrier</w:t>
            </w:r>
          </w:p>
        </w:tc>
      </w:tr>
      <w:tr w:rsidR="004D09C6" w14:paraId="413888A1" w14:textId="77777777">
        <w:trPr>
          <w:trHeight w:val="825"/>
        </w:trPr>
        <w:tc>
          <w:tcPr>
            <w:tcW w:w="3757" w:type="dxa"/>
          </w:tcPr>
          <w:p w14:paraId="636998E6" w14:textId="77777777" w:rsidR="004D09C6" w:rsidRDefault="004D09C6">
            <w:pPr>
              <w:spacing w:after="0"/>
            </w:pPr>
          </w:p>
        </w:tc>
        <w:tc>
          <w:tcPr>
            <w:tcW w:w="3926" w:type="dxa"/>
            <w:shd w:val="clear" w:color="auto" w:fill="006186"/>
            <w:vAlign w:val="center"/>
          </w:tcPr>
          <w:p w14:paraId="651B8E90" w14:textId="77777777" w:rsidR="004D09C6" w:rsidRDefault="00000000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FEDERAL</w:t>
            </w:r>
          </w:p>
        </w:tc>
        <w:tc>
          <w:tcPr>
            <w:tcW w:w="3683" w:type="dxa"/>
          </w:tcPr>
          <w:p w14:paraId="6D391070" w14:textId="77777777" w:rsidR="004D09C6" w:rsidRDefault="004D09C6">
            <w:pPr>
              <w:spacing w:after="0"/>
            </w:pPr>
          </w:p>
        </w:tc>
      </w:tr>
      <w:tr w:rsidR="004D09C6" w14:paraId="613CDAE1" w14:textId="77777777">
        <w:trPr>
          <w:trHeight w:val="791"/>
        </w:trPr>
        <w:tc>
          <w:tcPr>
            <w:tcW w:w="3757" w:type="dxa"/>
          </w:tcPr>
          <w:p w14:paraId="30DE70B7" w14:textId="77777777" w:rsidR="004D09C6" w:rsidRDefault="004D09C6">
            <w:pPr>
              <w:spacing w:after="0"/>
            </w:pPr>
          </w:p>
          <w:p w14:paraId="6096E95B" w14:textId="77777777" w:rsidR="004D09C6" w:rsidRDefault="004D09C6">
            <w:pPr>
              <w:spacing w:after="0"/>
            </w:pPr>
          </w:p>
          <w:p w14:paraId="18832FD6" w14:textId="77777777" w:rsidR="004D09C6" w:rsidRDefault="004D09C6">
            <w:pPr>
              <w:spacing w:after="0"/>
            </w:pPr>
          </w:p>
        </w:tc>
        <w:tc>
          <w:tcPr>
            <w:tcW w:w="3926" w:type="dxa"/>
            <w:shd w:val="clear" w:color="auto" w:fill="006186"/>
            <w:vAlign w:val="center"/>
          </w:tcPr>
          <w:p w14:paraId="7BCEEE2B" w14:textId="77777777" w:rsidR="004D09C6" w:rsidRDefault="00000000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</w:t>
            </w:r>
          </w:p>
        </w:tc>
        <w:tc>
          <w:tcPr>
            <w:tcW w:w="3683" w:type="dxa"/>
          </w:tcPr>
          <w:p w14:paraId="4C93E81F" w14:textId="77777777" w:rsidR="004D09C6" w:rsidRDefault="004D09C6">
            <w:pPr>
              <w:spacing w:after="0"/>
            </w:pPr>
          </w:p>
        </w:tc>
      </w:tr>
      <w:tr w:rsidR="004D09C6" w14:paraId="25BC12C4" w14:textId="77777777">
        <w:trPr>
          <w:trHeight w:val="810"/>
        </w:trPr>
        <w:tc>
          <w:tcPr>
            <w:tcW w:w="3757" w:type="dxa"/>
          </w:tcPr>
          <w:p w14:paraId="76A5DFF9" w14:textId="77777777" w:rsidR="004D09C6" w:rsidRDefault="004D09C6">
            <w:pPr>
              <w:spacing w:after="0"/>
            </w:pPr>
          </w:p>
          <w:p w14:paraId="548E456C" w14:textId="77777777" w:rsidR="004D09C6" w:rsidRDefault="004D09C6">
            <w:pPr>
              <w:spacing w:after="0"/>
            </w:pPr>
          </w:p>
          <w:p w14:paraId="710A24B6" w14:textId="77777777" w:rsidR="004D09C6" w:rsidRDefault="004D09C6">
            <w:pPr>
              <w:spacing w:after="0"/>
            </w:pPr>
          </w:p>
        </w:tc>
        <w:tc>
          <w:tcPr>
            <w:tcW w:w="3926" w:type="dxa"/>
            <w:shd w:val="clear" w:color="auto" w:fill="006186"/>
            <w:vAlign w:val="center"/>
          </w:tcPr>
          <w:p w14:paraId="2D2F4A36" w14:textId="77777777" w:rsidR="004D09C6" w:rsidRDefault="00000000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REGIONAL</w:t>
            </w:r>
          </w:p>
        </w:tc>
        <w:tc>
          <w:tcPr>
            <w:tcW w:w="3683" w:type="dxa"/>
          </w:tcPr>
          <w:p w14:paraId="0A3EC945" w14:textId="77777777" w:rsidR="004D09C6" w:rsidRDefault="004D09C6">
            <w:pPr>
              <w:spacing w:after="0"/>
            </w:pPr>
          </w:p>
        </w:tc>
      </w:tr>
      <w:tr w:rsidR="004D09C6" w14:paraId="2B84C38A" w14:textId="77777777">
        <w:trPr>
          <w:trHeight w:val="930"/>
        </w:trPr>
        <w:tc>
          <w:tcPr>
            <w:tcW w:w="3757" w:type="dxa"/>
          </w:tcPr>
          <w:p w14:paraId="3B28B39C" w14:textId="77777777" w:rsidR="004D09C6" w:rsidRDefault="004D09C6">
            <w:pPr>
              <w:spacing w:after="0"/>
            </w:pPr>
          </w:p>
          <w:p w14:paraId="237F2950" w14:textId="77777777" w:rsidR="004D09C6" w:rsidRDefault="004D09C6">
            <w:pPr>
              <w:spacing w:after="0"/>
            </w:pPr>
          </w:p>
          <w:p w14:paraId="60609A08" w14:textId="77777777" w:rsidR="004D09C6" w:rsidRDefault="004D09C6">
            <w:pPr>
              <w:spacing w:after="0"/>
            </w:pPr>
          </w:p>
        </w:tc>
        <w:tc>
          <w:tcPr>
            <w:tcW w:w="3926" w:type="dxa"/>
            <w:shd w:val="clear" w:color="auto" w:fill="006186"/>
            <w:vAlign w:val="center"/>
          </w:tcPr>
          <w:p w14:paraId="7502190B" w14:textId="77777777" w:rsidR="004D09C6" w:rsidRDefault="00000000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DISTRICT/DIVISION</w:t>
            </w:r>
          </w:p>
        </w:tc>
        <w:tc>
          <w:tcPr>
            <w:tcW w:w="3683" w:type="dxa"/>
          </w:tcPr>
          <w:p w14:paraId="6C87A9AA" w14:textId="77777777" w:rsidR="004D09C6" w:rsidRDefault="004D09C6">
            <w:pPr>
              <w:spacing w:after="0"/>
            </w:pPr>
          </w:p>
        </w:tc>
      </w:tr>
      <w:tr w:rsidR="004D09C6" w14:paraId="109BB6B0" w14:textId="77777777">
        <w:trPr>
          <w:trHeight w:val="840"/>
        </w:trPr>
        <w:tc>
          <w:tcPr>
            <w:tcW w:w="3757" w:type="dxa"/>
          </w:tcPr>
          <w:p w14:paraId="1F4E4473" w14:textId="77777777" w:rsidR="004D09C6" w:rsidRDefault="004D09C6">
            <w:pPr>
              <w:spacing w:after="0"/>
            </w:pPr>
          </w:p>
        </w:tc>
        <w:tc>
          <w:tcPr>
            <w:tcW w:w="3926" w:type="dxa"/>
            <w:shd w:val="clear" w:color="auto" w:fill="006186"/>
            <w:vAlign w:val="center"/>
          </w:tcPr>
          <w:p w14:paraId="18A4B5EA" w14:textId="77777777" w:rsidR="004D09C6" w:rsidRDefault="00000000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BUILDING/SCHOOL</w:t>
            </w:r>
          </w:p>
        </w:tc>
        <w:tc>
          <w:tcPr>
            <w:tcW w:w="3683" w:type="dxa"/>
          </w:tcPr>
          <w:p w14:paraId="01E38616" w14:textId="77777777" w:rsidR="004D09C6" w:rsidRDefault="004D09C6">
            <w:pPr>
              <w:spacing w:after="0"/>
            </w:pPr>
          </w:p>
        </w:tc>
      </w:tr>
      <w:tr w:rsidR="004D09C6" w14:paraId="511FAF89" w14:textId="77777777">
        <w:trPr>
          <w:trHeight w:val="915"/>
        </w:trPr>
        <w:tc>
          <w:tcPr>
            <w:tcW w:w="3757" w:type="dxa"/>
          </w:tcPr>
          <w:p w14:paraId="40BC365C" w14:textId="77777777" w:rsidR="004D09C6" w:rsidRDefault="004D09C6">
            <w:pPr>
              <w:spacing w:after="0"/>
            </w:pPr>
          </w:p>
          <w:p w14:paraId="0F7E4FA7" w14:textId="77777777" w:rsidR="004D09C6" w:rsidRDefault="004D09C6">
            <w:pPr>
              <w:spacing w:after="0"/>
            </w:pPr>
          </w:p>
          <w:p w14:paraId="7BC2602E" w14:textId="77777777" w:rsidR="004D09C6" w:rsidRDefault="004D09C6">
            <w:pPr>
              <w:spacing w:after="0"/>
            </w:pPr>
          </w:p>
        </w:tc>
        <w:tc>
          <w:tcPr>
            <w:tcW w:w="3926" w:type="dxa"/>
            <w:shd w:val="clear" w:color="auto" w:fill="006186"/>
            <w:vAlign w:val="center"/>
          </w:tcPr>
          <w:p w14:paraId="6AF0AC7C" w14:textId="77777777" w:rsidR="004D09C6" w:rsidRDefault="00000000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TEACHER/STAFF</w:t>
            </w:r>
          </w:p>
          <w:p w14:paraId="2E1600EB" w14:textId="77777777" w:rsidR="004D09C6" w:rsidRDefault="004D09C6">
            <w:pPr>
              <w:spacing w:after="0"/>
              <w:jc w:val="center"/>
              <w:rPr>
                <w:b/>
                <w:color w:val="FFFFFF"/>
              </w:rPr>
            </w:pPr>
          </w:p>
          <w:p w14:paraId="1D2DF231" w14:textId="77777777" w:rsidR="004D09C6" w:rsidRDefault="004D09C6">
            <w:pPr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3683" w:type="dxa"/>
          </w:tcPr>
          <w:p w14:paraId="06B10BD5" w14:textId="77777777" w:rsidR="004D09C6" w:rsidRDefault="004D09C6">
            <w:pPr>
              <w:spacing w:after="0"/>
            </w:pPr>
          </w:p>
        </w:tc>
      </w:tr>
      <w:tr w:rsidR="004D09C6" w14:paraId="46138716" w14:textId="77777777">
        <w:trPr>
          <w:trHeight w:val="840"/>
        </w:trPr>
        <w:tc>
          <w:tcPr>
            <w:tcW w:w="3757" w:type="dxa"/>
          </w:tcPr>
          <w:p w14:paraId="479E0DB6" w14:textId="77777777" w:rsidR="004D09C6" w:rsidRDefault="004D09C6">
            <w:pPr>
              <w:spacing w:after="0"/>
            </w:pPr>
          </w:p>
          <w:p w14:paraId="1580CB06" w14:textId="77777777" w:rsidR="004D09C6" w:rsidRDefault="004D09C6">
            <w:pPr>
              <w:spacing w:after="0"/>
            </w:pPr>
          </w:p>
          <w:p w14:paraId="08F958BC" w14:textId="77777777" w:rsidR="004D09C6" w:rsidRDefault="004D09C6">
            <w:pPr>
              <w:spacing w:after="0"/>
            </w:pPr>
          </w:p>
        </w:tc>
        <w:tc>
          <w:tcPr>
            <w:tcW w:w="3926" w:type="dxa"/>
            <w:shd w:val="clear" w:color="auto" w:fill="006186"/>
            <w:vAlign w:val="center"/>
          </w:tcPr>
          <w:p w14:paraId="60CDD692" w14:textId="77777777" w:rsidR="004D09C6" w:rsidRDefault="00000000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COMMUNITY</w:t>
            </w:r>
          </w:p>
        </w:tc>
        <w:tc>
          <w:tcPr>
            <w:tcW w:w="3683" w:type="dxa"/>
          </w:tcPr>
          <w:p w14:paraId="53AD9AAB" w14:textId="77777777" w:rsidR="004D09C6" w:rsidRDefault="004D09C6">
            <w:pPr>
              <w:spacing w:after="0"/>
            </w:pPr>
          </w:p>
        </w:tc>
      </w:tr>
    </w:tbl>
    <w:p w14:paraId="76321F38" w14:textId="77777777" w:rsidR="004D09C6" w:rsidRDefault="004D09C6">
      <w:bookmarkStart w:id="1" w:name="_heading=h.gjdgxs" w:colFirst="0" w:colLast="0"/>
      <w:bookmarkEnd w:id="1"/>
    </w:p>
    <w:sectPr w:rsidR="004D09C6">
      <w:footerReference w:type="even" r:id="rId9"/>
      <w:footerReference w:type="default" r:id="rId10"/>
      <w:footerReference w:type="first" r:id="rId11"/>
      <w:pgSz w:w="12240" w:h="15840"/>
      <w:pgMar w:top="432" w:right="432" w:bottom="720" w:left="432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B955" w14:textId="77777777" w:rsidR="00793420" w:rsidRDefault="00793420">
      <w:pPr>
        <w:spacing w:after="0" w:line="240" w:lineRule="auto"/>
      </w:pPr>
      <w:r>
        <w:separator/>
      </w:r>
    </w:p>
  </w:endnote>
  <w:endnote w:type="continuationSeparator" w:id="0">
    <w:p w14:paraId="200CF3DF" w14:textId="77777777" w:rsidR="00793420" w:rsidRDefault="0079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81A2" w14:textId="77777777" w:rsidR="004D09C6" w:rsidRDefault="004D09C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"/>
        <w:szCs w:val="2"/>
      </w:rPr>
    </w:pPr>
  </w:p>
  <w:tbl>
    <w:tblPr>
      <w:tblStyle w:val="a3"/>
      <w:tblW w:w="11376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</w:tblBorders>
      <w:tblLayout w:type="fixed"/>
      <w:tblLook w:val="0400" w:firstRow="0" w:lastRow="0" w:firstColumn="0" w:lastColumn="0" w:noHBand="0" w:noVBand="1"/>
    </w:tblPr>
    <w:tblGrid>
      <w:gridCol w:w="3532"/>
      <w:gridCol w:w="7221"/>
      <w:gridCol w:w="623"/>
    </w:tblGrid>
    <w:tr w:rsidR="004D09C6" w14:paraId="5AF5BB48" w14:textId="77777777">
      <w:trPr>
        <w:trHeight w:val="255"/>
      </w:trPr>
      <w:tc>
        <w:tcPr>
          <w:tcW w:w="3532" w:type="dxa"/>
          <w:tcBorders>
            <w:top w:val="nil"/>
            <w:left w:val="nil"/>
            <w:bottom w:val="nil"/>
          </w:tcBorders>
          <w:shd w:val="clear" w:color="auto" w:fill="3F3F3F"/>
          <w:vAlign w:val="bottom"/>
        </w:tcPr>
        <w:p w14:paraId="0B7EF8F9" w14:textId="77777777" w:rsidR="004D09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rebuchet MS" w:eastAsia="Trebuchet MS" w:hAnsi="Trebuchet MS" w:cs="Trebuchet MS"/>
              <w:smallCaps/>
              <w:color w:val="FFFFFF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www.scalingup.org</w:t>
          </w:r>
        </w:p>
      </w:tc>
      <w:tc>
        <w:tcPr>
          <w:tcW w:w="7221" w:type="dxa"/>
          <w:tcBorders>
            <w:top w:val="nil"/>
            <w:left w:val="nil"/>
            <w:bottom w:val="nil"/>
          </w:tcBorders>
          <w:shd w:val="clear" w:color="auto" w:fill="3F3F3F"/>
          <w:vAlign w:val="bottom"/>
        </w:tcPr>
        <w:p w14:paraId="2122291F" w14:textId="77777777" w:rsidR="004D09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smallCaps/>
              <w:color w:val="FFFFFF"/>
            </w:rPr>
          </w:pP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State Implementation &amp; Scaling-up of Evidence-based Practices</w:t>
          </w:r>
        </w:p>
      </w:tc>
      <w:tc>
        <w:tcPr>
          <w:tcW w:w="623" w:type="dxa"/>
          <w:tcBorders>
            <w:top w:val="nil"/>
            <w:bottom w:val="nil"/>
            <w:right w:val="nil"/>
          </w:tcBorders>
          <w:shd w:val="clear" w:color="auto" w:fill="FF0000"/>
          <w:vAlign w:val="bottom"/>
        </w:tcPr>
        <w:p w14:paraId="36905ABC" w14:textId="77777777" w:rsidR="004D09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FFFFFF"/>
            </w:rPr>
          </w:pPr>
          <w:r>
            <w:rPr>
              <w:b/>
              <w:color w:val="FFFFFF"/>
            </w:rPr>
            <w:fldChar w:fldCharType="begin"/>
          </w:r>
          <w:r>
            <w:rPr>
              <w:b/>
              <w:color w:val="FFFFFF"/>
            </w:rPr>
            <w:instrText>PAGE</w:instrText>
          </w:r>
          <w:r>
            <w:rPr>
              <w:b/>
              <w:color w:val="FFFFFF"/>
            </w:rPr>
            <w:fldChar w:fldCharType="separate"/>
          </w:r>
          <w:r>
            <w:rPr>
              <w:b/>
              <w:color w:val="FFFFFF"/>
            </w:rPr>
            <w:fldChar w:fldCharType="end"/>
          </w:r>
        </w:p>
      </w:tc>
    </w:tr>
  </w:tbl>
  <w:p w14:paraId="201EA2F5" w14:textId="77777777" w:rsidR="004D09C6" w:rsidRDefault="004D0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54CE" w14:textId="77777777" w:rsidR="004D09C6" w:rsidRDefault="004D09C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1376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</w:tblBorders>
      <w:tblLayout w:type="fixed"/>
      <w:tblLook w:val="0400" w:firstRow="0" w:lastRow="0" w:firstColumn="0" w:lastColumn="0" w:noHBand="0" w:noVBand="1"/>
    </w:tblPr>
    <w:tblGrid>
      <w:gridCol w:w="10753"/>
      <w:gridCol w:w="623"/>
    </w:tblGrid>
    <w:tr w:rsidR="004D09C6" w14:paraId="7304FA26" w14:textId="77777777">
      <w:trPr>
        <w:trHeight w:val="288"/>
      </w:trPr>
      <w:tc>
        <w:tcPr>
          <w:tcW w:w="10753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34490DC5" w14:textId="77777777" w:rsidR="004D09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smallCaps/>
              <w:color w:val="FFFFFF"/>
            </w:rPr>
          </w:pPr>
          <w:r>
            <w:rPr>
              <w:b/>
              <w:smallCaps/>
              <w:color w:val="FFFFFF"/>
            </w:rPr>
            <w:t xml:space="preserve">LEARN MORE: </w:t>
          </w:r>
          <w:r>
            <w:rPr>
              <w:b/>
              <w:color w:val="FFFFFF"/>
            </w:rPr>
            <w:t>implementation.fpg.unc.edu</w:t>
          </w:r>
        </w:p>
      </w:tc>
      <w:tc>
        <w:tcPr>
          <w:tcW w:w="623" w:type="dxa"/>
          <w:tcBorders>
            <w:top w:val="nil"/>
            <w:bottom w:val="nil"/>
            <w:right w:val="nil"/>
          </w:tcBorders>
          <w:shd w:val="clear" w:color="auto" w:fill="C00000"/>
          <w:vAlign w:val="bottom"/>
        </w:tcPr>
        <w:p w14:paraId="71A21B7A" w14:textId="77777777" w:rsidR="004D09C6" w:rsidRDefault="004D09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FFFFFF"/>
            </w:rPr>
          </w:pPr>
        </w:p>
      </w:tc>
    </w:tr>
  </w:tbl>
  <w:p w14:paraId="20FD7420" w14:textId="77777777" w:rsidR="004D09C6" w:rsidRDefault="004D09C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DB7F" w14:textId="77777777" w:rsidR="004D09C6" w:rsidRDefault="004D09C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"/>
        <w:szCs w:val="2"/>
      </w:rPr>
    </w:pPr>
  </w:p>
  <w:p w14:paraId="22FC5E8C" w14:textId="77777777" w:rsidR="004D09C6" w:rsidRDefault="00000000">
    <w:pPr>
      <w:tabs>
        <w:tab w:val="left" w:pos="5070"/>
        <w:tab w:val="center" w:pos="540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The Active Implementation Hub, AI Modules and AI Lessons are developed by the</w:t>
    </w:r>
  </w:p>
  <w:p w14:paraId="46C3D84E" w14:textId="77777777" w:rsidR="004D09C6" w:rsidRDefault="00000000">
    <w:pPr>
      <w:tabs>
        <w:tab w:val="left" w:pos="5070"/>
        <w:tab w:val="center" w:pos="540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State Implementation &amp; Scaling-up of Evidence-based Practices Center (SISEP) and The National Implementation Research Network (NIRN)</w:t>
    </w:r>
  </w:p>
  <w:p w14:paraId="624E120F" w14:textId="77777777" w:rsidR="004D09C6" w:rsidRDefault="00000000">
    <w:pPr>
      <w:tabs>
        <w:tab w:val="left" w:pos="5070"/>
        <w:tab w:val="center" w:pos="540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located at The University of North Carolina at Chapel Hill’s FPG Child Development Institute. Copyright 2015.</w:t>
    </w:r>
  </w:p>
  <w:p w14:paraId="6817AE9A" w14:textId="77777777" w:rsidR="004D09C6" w:rsidRDefault="00000000">
    <w:pPr>
      <w:tabs>
        <w:tab w:val="left" w:pos="5070"/>
        <w:tab w:val="center" w:pos="540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THE ACTIVE IMPLEMENTATION HUB | implementation.fpg.unc.edu</w:t>
    </w:r>
  </w:p>
  <w:p w14:paraId="6F922C06" w14:textId="77777777" w:rsidR="004D09C6" w:rsidRDefault="004D09C6">
    <w:pPr>
      <w:tabs>
        <w:tab w:val="center" w:pos="4680"/>
        <w:tab w:val="right" w:pos="9360"/>
      </w:tabs>
      <w:spacing w:after="0" w:line="240" w:lineRule="auto"/>
      <w:rPr>
        <w:sz w:val="24"/>
        <w:szCs w:val="24"/>
      </w:rPr>
    </w:pPr>
  </w:p>
  <w:tbl>
    <w:tblPr>
      <w:tblStyle w:val="a4"/>
      <w:tblW w:w="10695" w:type="dxa"/>
      <w:tblInd w:w="98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110"/>
      <w:gridCol w:w="585"/>
    </w:tblGrid>
    <w:tr w:rsidR="004D09C6" w14:paraId="05726CD6" w14:textId="77777777">
      <w:trPr>
        <w:trHeight w:val="432"/>
      </w:trPr>
      <w:tc>
        <w:tcPr>
          <w:tcW w:w="10110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55AFD977" w14:textId="77777777" w:rsidR="004D09C6" w:rsidRDefault="00000000">
          <w:pPr>
            <w:tabs>
              <w:tab w:val="center" w:pos="4680"/>
              <w:tab w:val="right" w:pos="9360"/>
            </w:tabs>
            <w:spacing w:line="240" w:lineRule="auto"/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585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56368AAA" w14:textId="77777777" w:rsidR="004D09C6" w:rsidRDefault="004D09C6">
          <w:pPr>
            <w:tabs>
              <w:tab w:val="center" w:pos="4680"/>
              <w:tab w:val="right" w:pos="9360"/>
            </w:tabs>
            <w:spacing w:line="240" w:lineRule="auto"/>
            <w:rPr>
              <w:smallCaps/>
              <w:color w:val="FFFFFF"/>
              <w:sz w:val="24"/>
              <w:szCs w:val="24"/>
            </w:rPr>
          </w:pPr>
        </w:p>
      </w:tc>
    </w:tr>
  </w:tbl>
  <w:p w14:paraId="11C5EF63" w14:textId="77777777" w:rsidR="004D09C6" w:rsidRDefault="004D09C6">
    <w:pPr>
      <w:tabs>
        <w:tab w:val="center" w:pos="4680"/>
        <w:tab w:val="right" w:pos="9360"/>
      </w:tabs>
      <w:spacing w:after="0" w:line="240" w:lineRule="auto"/>
    </w:pPr>
  </w:p>
  <w:p w14:paraId="717D71CB" w14:textId="77777777" w:rsidR="004D09C6" w:rsidRDefault="004D0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A687" w14:textId="77777777" w:rsidR="00793420" w:rsidRDefault="00793420">
      <w:pPr>
        <w:spacing w:after="0" w:line="240" w:lineRule="auto"/>
      </w:pPr>
      <w:r>
        <w:separator/>
      </w:r>
    </w:p>
  </w:footnote>
  <w:footnote w:type="continuationSeparator" w:id="0">
    <w:p w14:paraId="437662C6" w14:textId="77777777" w:rsidR="00793420" w:rsidRDefault="0079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4BB"/>
    <w:multiLevelType w:val="multilevel"/>
    <w:tmpl w:val="8CB46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6304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C6"/>
    <w:rsid w:val="004D09C6"/>
    <w:rsid w:val="00793420"/>
    <w:rsid w:val="008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4BF3"/>
  <w15:docId w15:val="{50E654B9-9EBF-4A0B-80C2-FA60CE2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500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FC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500"/>
  </w:style>
  <w:style w:type="paragraph" w:styleId="Header">
    <w:name w:val="header"/>
    <w:basedOn w:val="Normal"/>
    <w:link w:val="HeaderChar"/>
    <w:uiPriority w:val="99"/>
    <w:unhideWhenUsed/>
    <w:rsid w:val="00FC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00"/>
  </w:style>
  <w:style w:type="paragraph" w:styleId="BalloonText">
    <w:name w:val="Balloon Text"/>
    <w:basedOn w:val="Normal"/>
    <w:link w:val="BalloonTextChar"/>
    <w:uiPriority w:val="99"/>
    <w:semiHidden/>
    <w:unhideWhenUsed/>
    <w:rsid w:val="00FC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0500"/>
    <w:rPr>
      <w:rFonts w:ascii="Trebuchet MS" w:eastAsiaTheme="majorEastAsia" w:hAnsi="Trebuchet MS" w:cstheme="majorBidi"/>
      <w:bCs/>
      <w:color w:val="FFFFFF" w:themeColor="background1"/>
      <w:sz w:val="48"/>
      <w:szCs w:val="28"/>
    </w:rPr>
  </w:style>
  <w:style w:type="paragraph" w:styleId="ListParagraph">
    <w:name w:val="List Paragraph"/>
    <w:basedOn w:val="Normal"/>
    <w:uiPriority w:val="34"/>
    <w:qFormat/>
    <w:rsid w:val="002F6F9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0082B3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UY2qG67LdZS9/hmQzarKendbjw==">AMUW2mVMoQ/UrmvQU7MU3mZZnAQ6VIiSyR65wcVqInxbBVgbN9wdwVbwFD84Z/QNvqRcsLRKYGFer23wsBotyUfTothPOOp2c478c323Sgt0oqoCUyHIuhhIHD+ij+E7T3sCwANpoXIQyi6hEBoMBzqbNpWnomNZ2H3tMX6O2Ghvi+U7EjfOJ54LRNPNhOV42/MFIpVy9NCRobyx2Qwabfup5M3YQ/oa0K34NEEy8NT8s8o1GPwQ/+U=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JDG</dc:creator>
  <cp:lastModifiedBy>Earl, Kris</cp:lastModifiedBy>
  <cp:revision>2</cp:revision>
  <dcterms:created xsi:type="dcterms:W3CDTF">2023-04-25T15:36:00Z</dcterms:created>
  <dcterms:modified xsi:type="dcterms:W3CDTF">2023-04-25T15:36:00Z</dcterms:modified>
</cp:coreProperties>
</file>